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A1" w:rsidRPr="00DA7EA6" w:rsidRDefault="00B816A1">
      <w:pPr>
        <w:spacing w:before="9"/>
        <w:rPr>
          <w:rFonts w:ascii="Arial" w:eastAsia="Times New Roman" w:hAnsi="Arial" w:cs="Arial"/>
          <w:sz w:val="24"/>
          <w:szCs w:val="24"/>
        </w:rPr>
      </w:pPr>
    </w:p>
    <w:p w:rsidR="00B816A1" w:rsidRPr="00DA7EA6" w:rsidRDefault="00B816A1">
      <w:pPr>
        <w:rPr>
          <w:rFonts w:ascii="Arial" w:eastAsia="Times New Roman" w:hAnsi="Arial" w:cs="Arial"/>
          <w:sz w:val="24"/>
          <w:szCs w:val="24"/>
        </w:rPr>
      </w:pPr>
    </w:p>
    <w:p w:rsidR="00B816A1" w:rsidRPr="00DA7EA6" w:rsidRDefault="00B816A1">
      <w:pPr>
        <w:rPr>
          <w:rFonts w:ascii="Arial" w:eastAsia="Times New Roman" w:hAnsi="Arial" w:cs="Arial"/>
          <w:sz w:val="24"/>
          <w:szCs w:val="24"/>
        </w:rPr>
      </w:pPr>
    </w:p>
    <w:p w:rsidR="00B816A1" w:rsidRPr="00DA7EA6" w:rsidRDefault="00B816A1">
      <w:pPr>
        <w:spacing w:before="9"/>
        <w:rPr>
          <w:rFonts w:ascii="Arial" w:eastAsia="Times New Roman" w:hAnsi="Arial" w:cs="Arial"/>
          <w:sz w:val="24"/>
          <w:szCs w:val="24"/>
        </w:rPr>
      </w:pPr>
    </w:p>
    <w:p w:rsidR="00B816A1" w:rsidRPr="00DA7EA6" w:rsidRDefault="00765E72" w:rsidP="00DA7EA6">
      <w:pPr>
        <w:spacing w:before="67"/>
        <w:jc w:val="center"/>
        <w:rPr>
          <w:rFonts w:ascii="Arial" w:eastAsia="Arial" w:hAnsi="Arial" w:cs="Arial"/>
          <w:b/>
          <w:sz w:val="24"/>
          <w:szCs w:val="24"/>
        </w:rPr>
      </w:pPr>
      <w:r w:rsidRPr="00DA7EA6">
        <w:rPr>
          <w:rFonts w:ascii="Arial" w:hAnsi="Arial" w:cs="Arial"/>
          <w:b/>
          <w:sz w:val="24"/>
          <w:szCs w:val="24"/>
        </w:rPr>
        <w:t>I</w:t>
      </w:r>
      <w:r w:rsidRPr="00DA7EA6">
        <w:rPr>
          <w:rFonts w:ascii="Arial" w:hAnsi="Arial" w:cs="Arial"/>
          <w:b/>
          <w:sz w:val="24"/>
          <w:szCs w:val="24"/>
        </w:rPr>
        <w:t>N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THE COURT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OF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APPEAL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OF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TANZAN</w:t>
      </w:r>
      <w:r w:rsidR="00DA7EA6" w:rsidRPr="00DA7EA6">
        <w:rPr>
          <w:rFonts w:ascii="Arial" w:hAnsi="Arial" w:cs="Arial"/>
          <w:b/>
          <w:sz w:val="24"/>
          <w:szCs w:val="24"/>
        </w:rPr>
        <w:t>I</w:t>
      </w:r>
      <w:r w:rsidRPr="00DA7EA6">
        <w:rPr>
          <w:rFonts w:ascii="Arial" w:hAnsi="Arial" w:cs="Arial"/>
          <w:b/>
          <w:sz w:val="24"/>
          <w:szCs w:val="24"/>
        </w:rPr>
        <w:t>A</w:t>
      </w:r>
    </w:p>
    <w:p w:rsidR="00B816A1" w:rsidRPr="00DA7EA6" w:rsidRDefault="00765E72" w:rsidP="00DA7EA6">
      <w:pPr>
        <w:spacing w:before="18"/>
        <w:jc w:val="center"/>
        <w:rPr>
          <w:rFonts w:ascii="Arial" w:eastAsia="Arial" w:hAnsi="Arial" w:cs="Arial"/>
          <w:b/>
          <w:sz w:val="24"/>
          <w:szCs w:val="24"/>
        </w:rPr>
      </w:pPr>
      <w:r w:rsidRPr="00DA7EA6">
        <w:rPr>
          <w:rFonts w:ascii="Arial" w:hAnsi="Arial" w:cs="Arial"/>
          <w:b/>
          <w:sz w:val="24"/>
          <w:szCs w:val="24"/>
          <w:u w:val="thick" w:color="000000"/>
        </w:rPr>
        <w:t>AT</w:t>
      </w:r>
      <w:r w:rsidRPr="00DA7EA6">
        <w:rPr>
          <w:rFonts w:ascii="Arial" w:hAnsi="Arial" w:cs="Arial"/>
          <w:b/>
          <w:sz w:val="24"/>
          <w:szCs w:val="24"/>
          <w:u w:val="thick" w:color="000000"/>
        </w:rPr>
        <w:t xml:space="preserve"> </w:t>
      </w:r>
      <w:r w:rsidRPr="00DA7EA6">
        <w:rPr>
          <w:rFonts w:ascii="Arial" w:hAnsi="Arial" w:cs="Arial"/>
          <w:b/>
          <w:sz w:val="24"/>
          <w:szCs w:val="24"/>
          <w:u w:val="thick" w:color="000000"/>
        </w:rPr>
        <w:t>ARUSHA</w:t>
      </w:r>
    </w:p>
    <w:p w:rsidR="00DA7EA6" w:rsidRPr="00DA7EA6" w:rsidRDefault="00765E72" w:rsidP="00DA7EA6">
      <w:pPr>
        <w:spacing w:before="31" w:line="710" w:lineRule="atLeast"/>
        <w:jc w:val="center"/>
        <w:rPr>
          <w:rFonts w:ascii="Arial" w:hAnsi="Arial" w:cs="Arial"/>
          <w:b/>
          <w:sz w:val="24"/>
          <w:szCs w:val="24"/>
        </w:rPr>
      </w:pPr>
      <w:r w:rsidRPr="00DA7EA6">
        <w:rPr>
          <w:rFonts w:ascii="Arial" w:hAnsi="Arial" w:cs="Arial"/>
          <w:b/>
          <w:sz w:val="24"/>
          <w:szCs w:val="24"/>
        </w:rPr>
        <w:t>(CORAM: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DA7EA6">
        <w:rPr>
          <w:rFonts w:ascii="Arial" w:hAnsi="Arial" w:cs="Arial"/>
          <w:b/>
          <w:sz w:val="24"/>
          <w:szCs w:val="24"/>
        </w:rPr>
        <w:t>MJ</w:t>
      </w:r>
      <w:r w:rsidRPr="00DA7EA6">
        <w:rPr>
          <w:rFonts w:ascii="Arial" w:hAnsi="Arial" w:cs="Arial"/>
          <w:b/>
          <w:sz w:val="24"/>
          <w:szCs w:val="24"/>
        </w:rPr>
        <w:t>ASIR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,</w:t>
      </w:r>
      <w:r w:rsidRPr="00DA7EA6">
        <w:rPr>
          <w:rFonts w:ascii="Arial" w:hAnsi="Arial" w:cs="Arial"/>
          <w:b/>
          <w:sz w:val="24"/>
          <w:szCs w:val="24"/>
        </w:rPr>
        <w:t>J.</w:t>
      </w:r>
      <w:r w:rsidRPr="00DA7EA6">
        <w:rPr>
          <w:rFonts w:ascii="Arial" w:hAnsi="Arial" w:cs="Arial"/>
          <w:b/>
          <w:sz w:val="24"/>
          <w:szCs w:val="24"/>
        </w:rPr>
        <w:t>A</w:t>
      </w:r>
      <w:proofErr w:type="gramEnd"/>
      <w:r w:rsidRPr="00DA7EA6">
        <w:rPr>
          <w:rFonts w:ascii="Arial" w:hAnsi="Arial" w:cs="Arial"/>
          <w:b/>
          <w:sz w:val="24"/>
          <w:szCs w:val="24"/>
        </w:rPr>
        <w:t>.</w:t>
      </w:r>
      <w:r w:rsidRPr="00DA7EA6">
        <w:rPr>
          <w:rFonts w:ascii="Arial" w:hAnsi="Arial" w:cs="Arial"/>
          <w:b/>
          <w:sz w:val="24"/>
          <w:szCs w:val="24"/>
        </w:rPr>
        <w:t>,</w:t>
      </w:r>
      <w:r w:rsidRPr="00DA7EA6">
        <w:rPr>
          <w:rFonts w:ascii="Arial" w:hAnsi="Arial" w:cs="Arial"/>
          <w:b/>
          <w:sz w:val="24"/>
          <w:szCs w:val="24"/>
        </w:rPr>
        <w:t>MUSSA,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J.</w:t>
      </w:r>
      <w:r w:rsidRPr="00DA7EA6">
        <w:rPr>
          <w:rFonts w:ascii="Arial" w:hAnsi="Arial" w:cs="Arial"/>
          <w:b/>
          <w:sz w:val="24"/>
          <w:szCs w:val="24"/>
        </w:rPr>
        <w:t>A.</w:t>
      </w:r>
      <w:r w:rsidRPr="00DA7EA6">
        <w:rPr>
          <w:rFonts w:ascii="Arial" w:hAnsi="Arial" w:cs="Arial"/>
          <w:b/>
          <w:sz w:val="24"/>
          <w:szCs w:val="24"/>
        </w:rPr>
        <w:t>,</w:t>
      </w:r>
      <w:r w:rsidR="00DA7EA6"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And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JUMA,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J.</w:t>
      </w:r>
      <w:r w:rsidRPr="00DA7EA6">
        <w:rPr>
          <w:rFonts w:ascii="Arial" w:hAnsi="Arial" w:cs="Arial"/>
          <w:b/>
          <w:sz w:val="24"/>
          <w:szCs w:val="24"/>
        </w:rPr>
        <w:t>A.</w:t>
      </w:r>
      <w:r w:rsidRPr="00DA7EA6">
        <w:rPr>
          <w:rFonts w:ascii="Arial" w:hAnsi="Arial" w:cs="Arial"/>
          <w:b/>
          <w:sz w:val="24"/>
          <w:szCs w:val="24"/>
        </w:rPr>
        <w:t>)</w:t>
      </w:r>
    </w:p>
    <w:p w:rsidR="00B816A1" w:rsidRPr="00DA7EA6" w:rsidRDefault="00765E72" w:rsidP="00DA7EA6">
      <w:pPr>
        <w:spacing w:before="31" w:line="71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A7EA6">
        <w:rPr>
          <w:rFonts w:ascii="Arial" w:hAnsi="Arial" w:cs="Arial"/>
          <w:b/>
          <w:sz w:val="24"/>
          <w:szCs w:val="24"/>
        </w:rPr>
        <w:t>C</w:t>
      </w:r>
      <w:r w:rsidRPr="00DA7EA6">
        <w:rPr>
          <w:rFonts w:ascii="Arial" w:hAnsi="Arial" w:cs="Arial"/>
          <w:b/>
          <w:sz w:val="24"/>
          <w:szCs w:val="24"/>
        </w:rPr>
        <w:t>I</w:t>
      </w:r>
      <w:r w:rsidRPr="00DA7EA6">
        <w:rPr>
          <w:rFonts w:ascii="Arial" w:hAnsi="Arial" w:cs="Arial"/>
          <w:b/>
          <w:sz w:val="24"/>
          <w:szCs w:val="24"/>
        </w:rPr>
        <w:t>V</w:t>
      </w:r>
      <w:r w:rsidRPr="00DA7EA6">
        <w:rPr>
          <w:rFonts w:ascii="Arial" w:hAnsi="Arial" w:cs="Arial"/>
          <w:b/>
          <w:sz w:val="24"/>
          <w:szCs w:val="24"/>
        </w:rPr>
        <w:t>I</w:t>
      </w:r>
      <w:r w:rsidRPr="00DA7EA6">
        <w:rPr>
          <w:rFonts w:ascii="Arial" w:hAnsi="Arial" w:cs="Arial"/>
          <w:b/>
          <w:sz w:val="24"/>
          <w:szCs w:val="24"/>
        </w:rPr>
        <w:t>L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APPEAL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NO.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1</w:t>
      </w:r>
      <w:r w:rsidRPr="00DA7EA6">
        <w:rPr>
          <w:rFonts w:ascii="Arial" w:hAnsi="Arial" w:cs="Arial"/>
          <w:b/>
          <w:sz w:val="24"/>
          <w:szCs w:val="24"/>
        </w:rPr>
        <w:t>29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 xml:space="preserve">OF </w:t>
      </w:r>
      <w:r w:rsidRPr="00DA7EA6">
        <w:rPr>
          <w:rFonts w:ascii="Arial" w:hAnsi="Arial" w:cs="Arial"/>
          <w:b/>
          <w:sz w:val="24"/>
          <w:szCs w:val="24"/>
        </w:rPr>
        <w:t>20</w:t>
      </w:r>
      <w:r w:rsidRPr="00DA7EA6">
        <w:rPr>
          <w:rFonts w:ascii="Arial" w:hAnsi="Arial" w:cs="Arial"/>
          <w:b/>
          <w:sz w:val="24"/>
          <w:szCs w:val="24"/>
        </w:rPr>
        <w:t>1</w:t>
      </w:r>
      <w:r w:rsidRPr="00DA7EA6">
        <w:rPr>
          <w:rFonts w:ascii="Arial" w:hAnsi="Arial" w:cs="Arial"/>
          <w:b/>
          <w:sz w:val="24"/>
          <w:szCs w:val="24"/>
        </w:rPr>
        <w:t>6</w:t>
      </w:r>
    </w:p>
    <w:p w:rsidR="00B816A1" w:rsidRPr="00DA7EA6" w:rsidRDefault="00765E72" w:rsidP="00DA7EA6">
      <w:pPr>
        <w:spacing w:before="180"/>
        <w:jc w:val="center"/>
        <w:rPr>
          <w:rFonts w:ascii="Arial" w:eastAsia="Arial" w:hAnsi="Arial" w:cs="Arial"/>
          <w:b/>
          <w:sz w:val="24"/>
          <w:szCs w:val="24"/>
        </w:rPr>
      </w:pPr>
      <w:r w:rsidRPr="00DA7EA6">
        <w:rPr>
          <w:rFonts w:ascii="Arial" w:hAnsi="Arial" w:cs="Arial"/>
          <w:b/>
          <w:sz w:val="24"/>
          <w:szCs w:val="24"/>
        </w:rPr>
        <w:t>ONESMO</w:t>
      </w:r>
      <w:r w:rsidR="00DA7EA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DA7EA6">
        <w:rPr>
          <w:rFonts w:ascii="Arial" w:hAnsi="Arial" w:cs="Arial"/>
          <w:b/>
          <w:sz w:val="24"/>
          <w:szCs w:val="24"/>
        </w:rPr>
        <w:t>NANGOLE</w:t>
      </w:r>
      <w:r w:rsid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....</w:t>
      </w:r>
      <w:r w:rsidRPr="00DA7EA6">
        <w:rPr>
          <w:rFonts w:ascii="Arial" w:hAnsi="Arial" w:cs="Arial"/>
          <w:b/>
          <w:sz w:val="24"/>
          <w:szCs w:val="24"/>
        </w:rPr>
        <w:t>.</w:t>
      </w:r>
      <w:r w:rsidRPr="00DA7EA6">
        <w:rPr>
          <w:rFonts w:ascii="Arial" w:hAnsi="Arial" w:cs="Arial"/>
          <w:b/>
          <w:sz w:val="24"/>
          <w:szCs w:val="24"/>
        </w:rPr>
        <w:t>...</w:t>
      </w:r>
      <w:r w:rsidRPr="00DA7EA6">
        <w:rPr>
          <w:rFonts w:ascii="Arial" w:hAnsi="Arial" w:cs="Arial"/>
          <w:b/>
          <w:sz w:val="24"/>
          <w:szCs w:val="24"/>
        </w:rPr>
        <w:t>.</w:t>
      </w:r>
      <w:r w:rsidRPr="00DA7EA6">
        <w:rPr>
          <w:rFonts w:ascii="Arial" w:hAnsi="Arial" w:cs="Arial"/>
          <w:b/>
          <w:sz w:val="24"/>
          <w:szCs w:val="24"/>
        </w:rPr>
        <w:t>.</w:t>
      </w:r>
      <w:r w:rsidRPr="00DA7EA6">
        <w:rPr>
          <w:rFonts w:ascii="Arial" w:hAnsi="Arial" w:cs="Arial"/>
          <w:b/>
          <w:sz w:val="24"/>
          <w:szCs w:val="24"/>
        </w:rPr>
        <w:t>..</w:t>
      </w:r>
      <w:r w:rsidRPr="00DA7EA6">
        <w:rPr>
          <w:rFonts w:ascii="Arial" w:hAnsi="Arial" w:cs="Arial"/>
          <w:b/>
          <w:sz w:val="24"/>
          <w:szCs w:val="24"/>
        </w:rPr>
        <w:t>.</w:t>
      </w:r>
      <w:r w:rsidRPr="00DA7EA6">
        <w:rPr>
          <w:rFonts w:ascii="Arial" w:hAnsi="Arial" w:cs="Arial"/>
          <w:b/>
          <w:sz w:val="24"/>
          <w:szCs w:val="24"/>
        </w:rPr>
        <w:t>.</w:t>
      </w:r>
      <w:r w:rsidRPr="00DA7EA6">
        <w:rPr>
          <w:rFonts w:ascii="Arial" w:hAnsi="Arial" w:cs="Arial"/>
          <w:b/>
          <w:sz w:val="24"/>
          <w:szCs w:val="24"/>
        </w:rPr>
        <w:t>........</w:t>
      </w:r>
      <w:r w:rsidRPr="00DA7EA6">
        <w:rPr>
          <w:rFonts w:ascii="Arial" w:hAnsi="Arial" w:cs="Arial"/>
          <w:b/>
          <w:sz w:val="24"/>
          <w:szCs w:val="24"/>
        </w:rPr>
        <w:t>.</w:t>
      </w:r>
      <w:r w:rsidRPr="00DA7EA6">
        <w:rPr>
          <w:rFonts w:ascii="Arial" w:hAnsi="Arial" w:cs="Arial"/>
          <w:b/>
          <w:sz w:val="24"/>
          <w:szCs w:val="24"/>
        </w:rPr>
        <w:t>.....</w:t>
      </w:r>
      <w:r w:rsidRPr="00DA7EA6">
        <w:rPr>
          <w:rFonts w:ascii="Arial" w:hAnsi="Arial" w:cs="Arial"/>
          <w:b/>
          <w:sz w:val="24"/>
          <w:szCs w:val="24"/>
        </w:rPr>
        <w:t>.</w:t>
      </w:r>
      <w:r w:rsidRPr="00DA7EA6">
        <w:rPr>
          <w:rFonts w:ascii="Arial" w:hAnsi="Arial" w:cs="Arial"/>
          <w:b/>
          <w:sz w:val="24"/>
          <w:szCs w:val="24"/>
        </w:rPr>
        <w:t>.</w:t>
      </w:r>
      <w:r w:rsidRPr="00DA7EA6">
        <w:rPr>
          <w:rFonts w:ascii="Arial" w:hAnsi="Arial" w:cs="Arial"/>
          <w:b/>
          <w:sz w:val="24"/>
          <w:szCs w:val="24"/>
        </w:rPr>
        <w:t>.</w:t>
      </w:r>
      <w:r w:rsidRPr="00DA7EA6">
        <w:rPr>
          <w:rFonts w:ascii="Arial" w:hAnsi="Arial" w:cs="Arial"/>
          <w:b/>
          <w:sz w:val="24"/>
          <w:szCs w:val="24"/>
        </w:rPr>
        <w:t>.</w:t>
      </w:r>
      <w:r w:rsidRPr="00DA7EA6">
        <w:rPr>
          <w:rFonts w:ascii="Arial" w:hAnsi="Arial" w:cs="Arial"/>
          <w:b/>
          <w:sz w:val="24"/>
          <w:szCs w:val="24"/>
        </w:rPr>
        <w:t>.....</w:t>
      </w:r>
      <w:r w:rsidRPr="00DA7EA6">
        <w:rPr>
          <w:rFonts w:ascii="Arial" w:hAnsi="Arial" w:cs="Arial"/>
          <w:b/>
          <w:sz w:val="24"/>
          <w:szCs w:val="24"/>
        </w:rPr>
        <w:t>.</w:t>
      </w:r>
      <w:r w:rsidRPr="00DA7EA6">
        <w:rPr>
          <w:rFonts w:ascii="Arial" w:hAnsi="Arial" w:cs="Arial"/>
          <w:b/>
          <w:sz w:val="24"/>
          <w:szCs w:val="24"/>
        </w:rPr>
        <w:t>.</w:t>
      </w:r>
      <w:r w:rsidRPr="00DA7EA6">
        <w:rPr>
          <w:rFonts w:ascii="Arial" w:hAnsi="Arial" w:cs="Arial"/>
          <w:b/>
          <w:sz w:val="24"/>
          <w:szCs w:val="24"/>
        </w:rPr>
        <w:t>.</w:t>
      </w:r>
      <w:r w:rsidRPr="00DA7EA6">
        <w:rPr>
          <w:rFonts w:ascii="Arial" w:hAnsi="Arial" w:cs="Arial"/>
          <w:b/>
          <w:sz w:val="24"/>
          <w:szCs w:val="24"/>
        </w:rPr>
        <w:t>.</w:t>
      </w:r>
      <w:r w:rsidRPr="00DA7EA6">
        <w:rPr>
          <w:rFonts w:ascii="Arial" w:hAnsi="Arial" w:cs="Arial"/>
          <w:b/>
          <w:sz w:val="24"/>
          <w:szCs w:val="24"/>
        </w:rPr>
        <w:t>..</w:t>
      </w:r>
      <w:r w:rsidRPr="00DA7EA6">
        <w:rPr>
          <w:rFonts w:ascii="Arial" w:hAnsi="Arial" w:cs="Arial"/>
          <w:b/>
          <w:sz w:val="24"/>
          <w:szCs w:val="24"/>
        </w:rPr>
        <w:t>.</w:t>
      </w:r>
      <w:r w:rsidRPr="00DA7EA6">
        <w:rPr>
          <w:rFonts w:ascii="Arial" w:hAnsi="Arial" w:cs="Arial"/>
          <w:b/>
          <w:sz w:val="24"/>
          <w:szCs w:val="24"/>
        </w:rPr>
        <w:t>..........</w:t>
      </w:r>
      <w:r w:rsidRPr="00DA7EA6">
        <w:rPr>
          <w:rFonts w:ascii="Arial" w:hAnsi="Arial" w:cs="Arial"/>
          <w:b/>
          <w:sz w:val="24"/>
          <w:szCs w:val="24"/>
        </w:rPr>
        <w:t>.</w:t>
      </w:r>
      <w:r w:rsidRPr="00DA7EA6">
        <w:rPr>
          <w:rFonts w:ascii="Arial" w:hAnsi="Arial" w:cs="Arial"/>
          <w:b/>
          <w:sz w:val="24"/>
          <w:szCs w:val="24"/>
        </w:rPr>
        <w:t>.</w:t>
      </w:r>
      <w:proofErr w:type="gramEnd"/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APPELLANT</w:t>
      </w:r>
    </w:p>
    <w:p w:rsidR="00B816A1" w:rsidRPr="00DA7EA6" w:rsidRDefault="00765E72" w:rsidP="00DA7EA6">
      <w:pPr>
        <w:spacing w:before="41"/>
        <w:jc w:val="center"/>
        <w:rPr>
          <w:rFonts w:ascii="Arial" w:eastAsia="Arial" w:hAnsi="Arial" w:cs="Arial"/>
          <w:b/>
          <w:sz w:val="24"/>
          <w:szCs w:val="24"/>
        </w:rPr>
      </w:pPr>
      <w:r w:rsidRPr="00DA7EA6">
        <w:rPr>
          <w:rFonts w:ascii="Arial" w:hAnsi="Arial" w:cs="Arial"/>
          <w:b/>
          <w:sz w:val="24"/>
          <w:szCs w:val="24"/>
        </w:rPr>
        <w:t>VERSUS</w:t>
      </w:r>
    </w:p>
    <w:p w:rsidR="00B816A1" w:rsidRPr="00DA7EA6" w:rsidRDefault="00765E72" w:rsidP="00DA7EA6">
      <w:pPr>
        <w:spacing w:before="133"/>
        <w:jc w:val="center"/>
        <w:rPr>
          <w:rFonts w:ascii="Arial" w:eastAsia="Arial" w:hAnsi="Arial" w:cs="Arial"/>
          <w:b/>
          <w:sz w:val="24"/>
          <w:szCs w:val="24"/>
        </w:rPr>
      </w:pPr>
      <w:r w:rsidRPr="00DA7EA6">
        <w:rPr>
          <w:rFonts w:ascii="Arial" w:eastAsia="Arial" w:hAnsi="Arial" w:cs="Arial"/>
          <w:b/>
          <w:sz w:val="24"/>
          <w:szCs w:val="24"/>
        </w:rPr>
        <w:t>DR.</w:t>
      </w:r>
      <w:r w:rsidRPr="00DA7EA6">
        <w:rPr>
          <w:rFonts w:ascii="Arial" w:eastAsia="Arial" w:hAnsi="Arial" w:cs="Arial"/>
          <w:b/>
          <w:sz w:val="24"/>
          <w:szCs w:val="24"/>
        </w:rPr>
        <w:t xml:space="preserve"> </w:t>
      </w:r>
      <w:r w:rsidRPr="00DA7EA6">
        <w:rPr>
          <w:rFonts w:ascii="Arial" w:eastAsia="Arial" w:hAnsi="Arial" w:cs="Arial"/>
          <w:b/>
          <w:sz w:val="24"/>
          <w:szCs w:val="24"/>
        </w:rPr>
        <w:t>STERVEN</w:t>
      </w:r>
      <w:r w:rsidRPr="00DA7EA6">
        <w:rPr>
          <w:rFonts w:ascii="Arial" w:eastAsia="Arial" w:hAnsi="Arial" w:cs="Arial"/>
          <w:b/>
          <w:sz w:val="24"/>
          <w:szCs w:val="24"/>
        </w:rPr>
        <w:t xml:space="preserve"> </w:t>
      </w:r>
      <w:r w:rsidRPr="00DA7EA6">
        <w:rPr>
          <w:rFonts w:ascii="Arial" w:eastAsia="Arial" w:hAnsi="Arial" w:cs="Arial"/>
          <w:b/>
          <w:sz w:val="24"/>
          <w:szCs w:val="24"/>
        </w:rPr>
        <w:t>LEMOMO</w:t>
      </w:r>
      <w:r w:rsidRPr="00DA7EA6">
        <w:rPr>
          <w:rFonts w:ascii="Arial" w:eastAsia="Arial" w:hAnsi="Arial" w:cs="Arial"/>
          <w:b/>
          <w:sz w:val="24"/>
          <w:szCs w:val="24"/>
        </w:rPr>
        <w:t xml:space="preserve"> </w:t>
      </w:r>
      <w:r w:rsidRPr="00DA7EA6">
        <w:rPr>
          <w:rFonts w:ascii="Arial" w:eastAsia="Arial" w:hAnsi="Arial" w:cs="Arial"/>
          <w:b/>
          <w:sz w:val="24"/>
          <w:szCs w:val="24"/>
        </w:rPr>
        <w:t>K</w:t>
      </w:r>
      <w:r w:rsidRPr="00DA7EA6">
        <w:rPr>
          <w:rFonts w:ascii="Arial" w:eastAsia="Arial" w:hAnsi="Arial" w:cs="Arial"/>
          <w:b/>
          <w:sz w:val="24"/>
          <w:szCs w:val="24"/>
        </w:rPr>
        <w:t>I</w:t>
      </w:r>
      <w:r w:rsidRPr="00DA7EA6">
        <w:rPr>
          <w:rFonts w:ascii="Arial" w:eastAsia="Arial" w:hAnsi="Arial" w:cs="Arial"/>
          <w:b/>
          <w:sz w:val="24"/>
          <w:szCs w:val="24"/>
        </w:rPr>
        <w:t>RUSWA</w:t>
      </w:r>
      <w:r w:rsidR="00DA7EA6">
        <w:rPr>
          <w:rFonts w:ascii="Arial" w:eastAsia="Arial" w:hAnsi="Arial" w:cs="Arial"/>
          <w:b/>
          <w:sz w:val="24"/>
          <w:szCs w:val="24"/>
        </w:rPr>
        <w:t>………………………….</w:t>
      </w:r>
      <w:r w:rsidRPr="00DA7EA6">
        <w:rPr>
          <w:rFonts w:ascii="Arial" w:eastAsia="Arial" w:hAnsi="Arial" w:cs="Arial"/>
          <w:b/>
          <w:sz w:val="24"/>
          <w:szCs w:val="24"/>
        </w:rPr>
        <w:t>RESPONDENT</w:t>
      </w:r>
    </w:p>
    <w:p w:rsidR="00B816A1" w:rsidRPr="00DA7EA6" w:rsidRDefault="00765E72" w:rsidP="00DA7EA6">
      <w:pPr>
        <w:spacing w:before="10" w:line="254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A7EA6">
        <w:rPr>
          <w:rFonts w:ascii="Arial" w:hAnsi="Arial" w:cs="Arial"/>
          <w:b/>
          <w:sz w:val="24"/>
          <w:szCs w:val="24"/>
        </w:rPr>
        <w:t>(Appeal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from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the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Judgment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and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Decree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of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the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Hi</w:t>
      </w:r>
      <w:r w:rsidRPr="00DA7EA6">
        <w:rPr>
          <w:rFonts w:ascii="Arial" w:hAnsi="Arial" w:cs="Arial"/>
          <w:b/>
          <w:sz w:val="24"/>
          <w:szCs w:val="24"/>
        </w:rPr>
        <w:t>gh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Court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of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Tanzan</w:t>
      </w:r>
      <w:r w:rsidRPr="00DA7EA6">
        <w:rPr>
          <w:rFonts w:ascii="Arial" w:hAnsi="Arial" w:cs="Arial"/>
          <w:b/>
          <w:sz w:val="24"/>
          <w:szCs w:val="24"/>
        </w:rPr>
        <w:t>i</w:t>
      </w:r>
      <w:r w:rsidRPr="00DA7EA6">
        <w:rPr>
          <w:rFonts w:ascii="Arial" w:hAnsi="Arial" w:cs="Arial"/>
          <w:b/>
          <w:sz w:val="24"/>
          <w:szCs w:val="24"/>
        </w:rPr>
        <w:t>a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at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Arusha)</w:t>
      </w:r>
    </w:p>
    <w:p w:rsidR="00B816A1" w:rsidRPr="00DA7EA6" w:rsidRDefault="00765E72" w:rsidP="00DA7EA6">
      <w:pPr>
        <w:spacing w:before="180"/>
        <w:jc w:val="center"/>
        <w:rPr>
          <w:rFonts w:ascii="Arial" w:eastAsia="Arial" w:hAnsi="Arial" w:cs="Arial"/>
          <w:b/>
          <w:sz w:val="24"/>
          <w:szCs w:val="24"/>
        </w:rPr>
      </w:pPr>
      <w:r w:rsidRPr="00DA7EA6">
        <w:rPr>
          <w:rFonts w:ascii="Arial" w:hAnsi="Arial" w:cs="Arial"/>
          <w:b/>
          <w:sz w:val="24"/>
          <w:szCs w:val="24"/>
        </w:rPr>
        <w:t>(</w:t>
      </w:r>
      <w:proofErr w:type="spellStart"/>
      <w:r w:rsidRPr="00DA7EA6">
        <w:rPr>
          <w:rFonts w:ascii="Arial" w:hAnsi="Arial" w:cs="Arial"/>
          <w:b/>
          <w:sz w:val="24"/>
          <w:szCs w:val="24"/>
        </w:rPr>
        <w:t>Mwangesi</w:t>
      </w:r>
      <w:proofErr w:type="gramStart"/>
      <w:r w:rsidRPr="00DA7EA6">
        <w:rPr>
          <w:rFonts w:ascii="Arial" w:hAnsi="Arial" w:cs="Arial"/>
          <w:b/>
          <w:sz w:val="24"/>
          <w:szCs w:val="24"/>
        </w:rPr>
        <w:t>,</w:t>
      </w:r>
      <w:r w:rsidR="00DA7EA6">
        <w:rPr>
          <w:rFonts w:ascii="Arial" w:hAnsi="Arial" w:cs="Arial"/>
          <w:b/>
          <w:sz w:val="24"/>
          <w:szCs w:val="24"/>
        </w:rPr>
        <w:t>J</w:t>
      </w:r>
      <w:proofErr w:type="spellEnd"/>
      <w:proofErr w:type="gramEnd"/>
      <w:r w:rsidRPr="00DA7EA6">
        <w:rPr>
          <w:rFonts w:ascii="Arial" w:hAnsi="Arial" w:cs="Arial"/>
          <w:b/>
          <w:sz w:val="24"/>
          <w:szCs w:val="24"/>
        </w:rPr>
        <w:t>)</w:t>
      </w:r>
    </w:p>
    <w:p w:rsidR="00B816A1" w:rsidRPr="00DA7EA6" w:rsidRDefault="00B816A1" w:rsidP="00DA7EA6">
      <w:pPr>
        <w:spacing w:before="7"/>
        <w:jc w:val="center"/>
        <w:rPr>
          <w:rFonts w:ascii="Arial" w:eastAsia="Arial" w:hAnsi="Arial" w:cs="Arial"/>
          <w:b/>
          <w:sz w:val="24"/>
          <w:szCs w:val="24"/>
        </w:rPr>
      </w:pPr>
    </w:p>
    <w:p w:rsidR="00B816A1" w:rsidRPr="00DA7EA6" w:rsidRDefault="00765E72" w:rsidP="00DA7EA6">
      <w:pPr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DA7EA6">
        <w:rPr>
          <w:rFonts w:ascii="Arial" w:hAnsi="Arial" w:cs="Arial"/>
          <w:b/>
          <w:sz w:val="24"/>
          <w:szCs w:val="24"/>
        </w:rPr>
        <w:t>dated</w:t>
      </w:r>
      <w:proofErr w:type="gramEnd"/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the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29th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day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of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Jun</w:t>
      </w:r>
      <w:r w:rsidRPr="00DA7EA6">
        <w:rPr>
          <w:rFonts w:ascii="Arial" w:hAnsi="Arial" w:cs="Arial"/>
          <w:b/>
          <w:sz w:val="24"/>
          <w:szCs w:val="24"/>
        </w:rPr>
        <w:t>e</w:t>
      </w:r>
      <w:r w:rsidRPr="00DA7EA6">
        <w:rPr>
          <w:rFonts w:ascii="Arial" w:hAnsi="Arial" w:cs="Arial"/>
          <w:b/>
          <w:sz w:val="24"/>
          <w:szCs w:val="24"/>
        </w:rPr>
        <w:t>,</w:t>
      </w:r>
      <w:r w:rsidRPr="00DA7EA6">
        <w:rPr>
          <w:rFonts w:ascii="Arial" w:hAnsi="Arial" w:cs="Arial"/>
          <w:b/>
          <w:sz w:val="24"/>
          <w:szCs w:val="24"/>
        </w:rPr>
        <w:t>2</w:t>
      </w:r>
      <w:r w:rsidRPr="00DA7EA6">
        <w:rPr>
          <w:rFonts w:ascii="Arial" w:hAnsi="Arial" w:cs="Arial"/>
          <w:b/>
          <w:sz w:val="24"/>
          <w:szCs w:val="24"/>
        </w:rPr>
        <w:t>0</w:t>
      </w:r>
      <w:r w:rsidRPr="00DA7EA6">
        <w:rPr>
          <w:rFonts w:ascii="Arial" w:hAnsi="Arial" w:cs="Arial"/>
          <w:b/>
          <w:sz w:val="24"/>
          <w:szCs w:val="24"/>
        </w:rPr>
        <w:t>1</w:t>
      </w:r>
      <w:r w:rsidRPr="00DA7EA6">
        <w:rPr>
          <w:rFonts w:ascii="Arial" w:hAnsi="Arial" w:cs="Arial"/>
          <w:b/>
          <w:sz w:val="24"/>
          <w:szCs w:val="24"/>
        </w:rPr>
        <w:t>6</w:t>
      </w:r>
    </w:p>
    <w:p w:rsidR="00B816A1" w:rsidRPr="00DA7EA6" w:rsidRDefault="00765E72" w:rsidP="00DA7EA6">
      <w:pPr>
        <w:spacing w:before="12"/>
        <w:jc w:val="center"/>
        <w:rPr>
          <w:rFonts w:ascii="Arial" w:eastAsia="Arial" w:hAnsi="Arial" w:cs="Arial"/>
          <w:b/>
          <w:sz w:val="24"/>
          <w:szCs w:val="24"/>
        </w:rPr>
      </w:pPr>
      <w:proofErr w:type="gramStart"/>
      <w:r w:rsidRPr="00DA7EA6">
        <w:rPr>
          <w:rFonts w:ascii="Arial" w:hAnsi="Arial" w:cs="Arial"/>
          <w:b/>
          <w:sz w:val="24"/>
          <w:szCs w:val="24"/>
        </w:rPr>
        <w:t>i</w:t>
      </w:r>
      <w:r w:rsidRPr="00DA7EA6">
        <w:rPr>
          <w:rFonts w:ascii="Arial" w:hAnsi="Arial" w:cs="Arial"/>
          <w:b/>
          <w:sz w:val="24"/>
          <w:szCs w:val="24"/>
        </w:rPr>
        <w:t>n</w:t>
      </w:r>
      <w:proofErr w:type="gramEnd"/>
    </w:p>
    <w:p w:rsidR="00B816A1" w:rsidRPr="00DA7EA6" w:rsidRDefault="00765E72" w:rsidP="00DA7EA6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DA7EA6">
        <w:rPr>
          <w:rFonts w:ascii="Arial" w:hAnsi="Arial" w:cs="Arial"/>
          <w:b/>
          <w:sz w:val="24"/>
          <w:szCs w:val="24"/>
        </w:rPr>
        <w:t>Misc.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Ci</w:t>
      </w:r>
      <w:r w:rsidRPr="00DA7EA6">
        <w:rPr>
          <w:rFonts w:ascii="Arial" w:hAnsi="Arial" w:cs="Arial"/>
          <w:b/>
          <w:sz w:val="24"/>
          <w:szCs w:val="24"/>
        </w:rPr>
        <w:t>vi</w:t>
      </w:r>
      <w:r w:rsidRPr="00DA7EA6">
        <w:rPr>
          <w:rFonts w:ascii="Arial" w:hAnsi="Arial" w:cs="Arial"/>
          <w:b/>
          <w:sz w:val="24"/>
          <w:szCs w:val="24"/>
        </w:rPr>
        <w:t>l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Cause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No.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3</w:t>
      </w:r>
      <w:r w:rsidRPr="00DA7EA6">
        <w:rPr>
          <w:rFonts w:ascii="Arial" w:hAnsi="Arial" w:cs="Arial"/>
          <w:b/>
          <w:sz w:val="24"/>
          <w:szCs w:val="24"/>
        </w:rPr>
        <w:t>6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of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2015</w:t>
      </w:r>
    </w:p>
    <w:p w:rsidR="00B816A1" w:rsidRPr="00DA7EA6" w:rsidRDefault="00B816A1" w:rsidP="00DA7EA6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816A1" w:rsidRPr="00DA7EA6" w:rsidRDefault="00B816A1" w:rsidP="00DA7EA6">
      <w:pPr>
        <w:spacing w:before="11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816A1" w:rsidRPr="00DA7EA6" w:rsidRDefault="00765E72" w:rsidP="00DA7EA6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DA7EA6">
        <w:rPr>
          <w:rFonts w:ascii="Arial" w:hAnsi="Arial" w:cs="Arial"/>
          <w:b/>
          <w:sz w:val="24"/>
          <w:szCs w:val="24"/>
          <w:u w:val="thick" w:color="000000"/>
        </w:rPr>
        <w:t>R</w:t>
      </w:r>
      <w:r w:rsidRPr="00DA7EA6">
        <w:rPr>
          <w:rFonts w:ascii="Arial" w:hAnsi="Arial" w:cs="Arial"/>
          <w:b/>
          <w:sz w:val="24"/>
          <w:szCs w:val="24"/>
          <w:u w:val="thick" w:color="000000"/>
        </w:rPr>
        <w:t>UL</w:t>
      </w:r>
      <w:r w:rsidR="00DA7EA6">
        <w:rPr>
          <w:rFonts w:ascii="Arial" w:hAnsi="Arial" w:cs="Arial"/>
          <w:b/>
          <w:sz w:val="24"/>
          <w:szCs w:val="24"/>
          <w:u w:val="thick" w:color="000000"/>
        </w:rPr>
        <w:t>I</w:t>
      </w:r>
      <w:r w:rsidRPr="00DA7EA6">
        <w:rPr>
          <w:rFonts w:ascii="Arial" w:hAnsi="Arial" w:cs="Arial"/>
          <w:b/>
          <w:sz w:val="24"/>
          <w:szCs w:val="24"/>
          <w:u w:val="thick" w:color="000000"/>
        </w:rPr>
        <w:t>NG</w:t>
      </w:r>
      <w:r w:rsidRPr="00DA7EA6">
        <w:rPr>
          <w:rFonts w:ascii="Arial" w:hAnsi="Arial" w:cs="Arial"/>
          <w:b/>
          <w:sz w:val="24"/>
          <w:szCs w:val="24"/>
          <w:u w:val="thick" w:color="000000"/>
        </w:rPr>
        <w:t xml:space="preserve"> </w:t>
      </w:r>
      <w:r w:rsidRPr="00DA7EA6">
        <w:rPr>
          <w:rFonts w:ascii="Arial" w:hAnsi="Arial" w:cs="Arial"/>
          <w:b/>
          <w:sz w:val="24"/>
          <w:szCs w:val="24"/>
          <w:u w:val="thick" w:color="000000"/>
        </w:rPr>
        <w:t>OF</w:t>
      </w:r>
      <w:r w:rsidRPr="00DA7EA6">
        <w:rPr>
          <w:rFonts w:ascii="Arial" w:hAnsi="Arial" w:cs="Arial"/>
          <w:b/>
          <w:sz w:val="24"/>
          <w:szCs w:val="24"/>
          <w:u w:val="thick" w:color="000000"/>
        </w:rPr>
        <w:t xml:space="preserve"> </w:t>
      </w:r>
      <w:r w:rsidRPr="00DA7EA6">
        <w:rPr>
          <w:rFonts w:ascii="Arial" w:hAnsi="Arial" w:cs="Arial"/>
          <w:b/>
          <w:sz w:val="24"/>
          <w:szCs w:val="24"/>
          <w:u w:val="thick" w:color="000000"/>
        </w:rPr>
        <w:t>THE</w:t>
      </w:r>
      <w:r w:rsidRPr="00DA7EA6">
        <w:rPr>
          <w:rFonts w:ascii="Arial" w:hAnsi="Arial" w:cs="Arial"/>
          <w:b/>
          <w:sz w:val="24"/>
          <w:szCs w:val="24"/>
          <w:u w:val="thick" w:color="000000"/>
        </w:rPr>
        <w:t xml:space="preserve"> </w:t>
      </w:r>
      <w:r w:rsidRPr="00DA7EA6">
        <w:rPr>
          <w:rFonts w:ascii="Arial" w:hAnsi="Arial" w:cs="Arial"/>
          <w:b/>
          <w:sz w:val="24"/>
          <w:szCs w:val="24"/>
          <w:u w:val="thick" w:color="000000"/>
        </w:rPr>
        <w:t>COURT</w:t>
      </w:r>
    </w:p>
    <w:p w:rsidR="00B816A1" w:rsidRPr="00DA7EA6" w:rsidRDefault="00B816A1" w:rsidP="00DA7EA6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B816A1" w:rsidRPr="00DA7EA6" w:rsidRDefault="00B816A1" w:rsidP="00DA7EA6">
      <w:pPr>
        <w:spacing w:before="3"/>
        <w:jc w:val="center"/>
        <w:rPr>
          <w:rFonts w:ascii="Arial" w:eastAsia="Arial" w:hAnsi="Arial" w:cs="Arial"/>
          <w:b/>
          <w:sz w:val="24"/>
          <w:szCs w:val="24"/>
        </w:rPr>
      </w:pPr>
    </w:p>
    <w:p w:rsidR="00B816A1" w:rsidRPr="00DA7EA6" w:rsidRDefault="00765E72" w:rsidP="00DA7EA6">
      <w:pPr>
        <w:rPr>
          <w:rFonts w:ascii="Arial" w:eastAsia="Arial" w:hAnsi="Arial" w:cs="Arial"/>
          <w:b/>
          <w:sz w:val="24"/>
          <w:szCs w:val="24"/>
        </w:rPr>
      </w:pPr>
      <w:r w:rsidRPr="00DA7EA6">
        <w:rPr>
          <w:rFonts w:ascii="Arial" w:hAnsi="Arial" w:cs="Arial"/>
          <w:b/>
          <w:sz w:val="24"/>
          <w:szCs w:val="24"/>
        </w:rPr>
        <w:t>1</w:t>
      </w:r>
      <w:r w:rsidRPr="00DA7EA6">
        <w:rPr>
          <w:rFonts w:ascii="Arial" w:hAnsi="Arial" w:cs="Arial"/>
          <w:b/>
          <w:sz w:val="24"/>
          <w:szCs w:val="24"/>
        </w:rPr>
        <w:t>3th</w:t>
      </w:r>
      <w:r w:rsid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&amp;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24th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Octobe</w:t>
      </w:r>
      <w:r w:rsidRPr="00DA7EA6">
        <w:rPr>
          <w:rFonts w:ascii="Arial" w:hAnsi="Arial" w:cs="Arial"/>
          <w:b/>
          <w:sz w:val="24"/>
          <w:szCs w:val="24"/>
        </w:rPr>
        <w:t>r</w:t>
      </w:r>
      <w:proofErr w:type="gramStart"/>
      <w:r w:rsidRPr="00DA7EA6">
        <w:rPr>
          <w:rFonts w:ascii="Arial" w:hAnsi="Arial" w:cs="Arial"/>
          <w:b/>
          <w:sz w:val="24"/>
          <w:szCs w:val="24"/>
        </w:rPr>
        <w:t>,</w:t>
      </w:r>
      <w:r w:rsidRPr="00DA7EA6">
        <w:rPr>
          <w:rFonts w:ascii="Arial" w:hAnsi="Arial" w:cs="Arial"/>
          <w:b/>
          <w:sz w:val="24"/>
          <w:szCs w:val="24"/>
        </w:rPr>
        <w:t>20</w:t>
      </w:r>
      <w:r w:rsidRPr="00DA7EA6">
        <w:rPr>
          <w:rFonts w:ascii="Arial" w:hAnsi="Arial" w:cs="Arial"/>
          <w:b/>
          <w:sz w:val="24"/>
          <w:szCs w:val="24"/>
        </w:rPr>
        <w:t>1</w:t>
      </w:r>
      <w:r w:rsidRPr="00DA7EA6">
        <w:rPr>
          <w:rFonts w:ascii="Arial" w:hAnsi="Arial" w:cs="Arial"/>
          <w:b/>
          <w:sz w:val="24"/>
          <w:szCs w:val="24"/>
        </w:rPr>
        <w:t>6</w:t>
      </w:r>
      <w:proofErr w:type="gramEnd"/>
    </w:p>
    <w:p w:rsidR="00B816A1" w:rsidRPr="00DA7EA6" w:rsidRDefault="00765E72" w:rsidP="00DA7EA6">
      <w:pPr>
        <w:spacing w:before="33"/>
        <w:rPr>
          <w:rFonts w:ascii="Arial" w:eastAsia="Arial" w:hAnsi="Arial" w:cs="Arial"/>
          <w:b/>
          <w:sz w:val="24"/>
          <w:szCs w:val="24"/>
        </w:rPr>
      </w:pPr>
      <w:r w:rsidRPr="00DA7EA6">
        <w:rPr>
          <w:rFonts w:ascii="Arial" w:hAnsi="Arial" w:cs="Arial"/>
          <w:b/>
          <w:sz w:val="24"/>
          <w:szCs w:val="24"/>
        </w:rPr>
        <w:t>MUSSA,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J</w:t>
      </w:r>
      <w:r w:rsidRPr="00DA7EA6">
        <w:rPr>
          <w:rFonts w:ascii="Arial" w:hAnsi="Arial" w:cs="Arial"/>
          <w:b/>
          <w:sz w:val="24"/>
          <w:szCs w:val="24"/>
        </w:rPr>
        <w:t>.</w:t>
      </w:r>
      <w:r w:rsidRPr="00DA7EA6">
        <w:rPr>
          <w:rFonts w:ascii="Arial" w:hAnsi="Arial" w:cs="Arial"/>
          <w:b/>
          <w:sz w:val="24"/>
          <w:szCs w:val="24"/>
        </w:rPr>
        <w:t>A</w:t>
      </w:r>
      <w:r w:rsidRPr="00DA7EA6">
        <w:rPr>
          <w:rFonts w:ascii="Arial" w:hAnsi="Arial" w:cs="Arial"/>
          <w:b/>
          <w:sz w:val="24"/>
          <w:szCs w:val="24"/>
        </w:rPr>
        <w:t>.</w:t>
      </w:r>
      <w:r w:rsidRPr="00DA7EA6">
        <w:rPr>
          <w:rFonts w:ascii="Arial" w:hAnsi="Arial" w:cs="Arial"/>
          <w:b/>
          <w:sz w:val="24"/>
          <w:szCs w:val="24"/>
        </w:rPr>
        <w:t>:</w:t>
      </w:r>
    </w:p>
    <w:p w:rsidR="00B816A1" w:rsidRPr="00DA7EA6" w:rsidRDefault="00B816A1" w:rsidP="00DA7EA6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B816A1" w:rsidRPr="00DA7EA6" w:rsidRDefault="00765E72">
      <w:pPr>
        <w:pStyle w:val="BodyText"/>
        <w:spacing w:before="225" w:line="505" w:lineRule="auto"/>
        <w:ind w:right="114" w:firstLine="611"/>
        <w:jc w:val="both"/>
        <w:rPr>
          <w:rFonts w:cs="Arial"/>
          <w:sz w:val="24"/>
          <w:szCs w:val="24"/>
        </w:rPr>
      </w:pP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general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elections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that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were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he</w:t>
      </w:r>
      <w:r w:rsidRPr="00DA7EA6">
        <w:rPr>
          <w:rFonts w:cs="Arial"/>
          <w:sz w:val="24"/>
          <w:szCs w:val="24"/>
        </w:rPr>
        <w:t>l</w:t>
      </w:r>
      <w:r w:rsidRPr="00DA7EA6">
        <w:rPr>
          <w:rFonts w:cs="Arial"/>
          <w:sz w:val="24"/>
          <w:szCs w:val="24"/>
        </w:rPr>
        <w:t>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25th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day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October,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201</w:t>
      </w:r>
      <w:r w:rsidRPr="00DA7EA6">
        <w:rPr>
          <w:rFonts w:cs="Arial"/>
          <w:sz w:val="24"/>
          <w:szCs w:val="24"/>
        </w:rPr>
        <w:t>5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appellant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and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respondent,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among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others,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contested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parliamentary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seat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for</w:t>
      </w:r>
      <w:r w:rsidRPr="00DA7EA6">
        <w:rPr>
          <w:rFonts w:cs="Arial"/>
          <w:sz w:val="24"/>
          <w:szCs w:val="24"/>
        </w:rPr>
        <w:t xml:space="preserve"> </w:t>
      </w:r>
      <w:proofErr w:type="spellStart"/>
      <w:r w:rsidRPr="00DA7EA6">
        <w:rPr>
          <w:rFonts w:cs="Arial"/>
          <w:sz w:val="24"/>
          <w:szCs w:val="24"/>
        </w:rPr>
        <w:t>Longido</w:t>
      </w:r>
      <w:proofErr w:type="spellEnd"/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constituency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Arusha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Region.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appellant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and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respondent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contested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election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as</w:t>
      </w:r>
      <w:r w:rsidRPr="00DA7EA6">
        <w:rPr>
          <w:rFonts w:cs="Arial"/>
          <w:sz w:val="24"/>
          <w:szCs w:val="24"/>
        </w:rPr>
        <w:t>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resp</w:t>
      </w:r>
      <w:r w:rsidRPr="00DA7EA6">
        <w:rPr>
          <w:rFonts w:cs="Arial"/>
          <w:sz w:val="24"/>
          <w:szCs w:val="24"/>
        </w:rPr>
        <w:t>ectively,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candidates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Chama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cha</w:t>
      </w:r>
      <w:r w:rsidRPr="00DA7EA6">
        <w:rPr>
          <w:rFonts w:cs="Arial"/>
          <w:sz w:val="24"/>
          <w:szCs w:val="24"/>
        </w:rPr>
        <w:t xml:space="preserve"> </w:t>
      </w:r>
      <w:proofErr w:type="spellStart"/>
      <w:r w:rsidRPr="00DA7EA6">
        <w:rPr>
          <w:rFonts w:cs="Arial"/>
          <w:sz w:val="24"/>
          <w:szCs w:val="24"/>
        </w:rPr>
        <w:t>Demokrasia</w:t>
      </w:r>
      <w:proofErr w:type="spellEnd"/>
      <w:r w:rsidR="00DA7EA6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="00DA7EA6">
        <w:rPr>
          <w:rFonts w:cs="Arial"/>
          <w:sz w:val="24"/>
          <w:szCs w:val="24"/>
        </w:rPr>
        <w:t>na</w:t>
      </w:r>
      <w:proofErr w:type="spellEnd"/>
      <w:proofErr w:type="gramEnd"/>
      <w:r w:rsidRPr="00DA7EA6">
        <w:rPr>
          <w:rFonts w:cs="Arial"/>
          <w:sz w:val="24"/>
          <w:szCs w:val="24"/>
        </w:rPr>
        <w:t xml:space="preserve"> </w:t>
      </w:r>
      <w:proofErr w:type="spellStart"/>
      <w:r w:rsidRPr="00DA7EA6">
        <w:rPr>
          <w:rFonts w:cs="Arial"/>
          <w:sz w:val="24"/>
          <w:szCs w:val="24"/>
        </w:rPr>
        <w:t>Maendel</w:t>
      </w:r>
      <w:r w:rsidRPr="00DA7EA6">
        <w:rPr>
          <w:rFonts w:cs="Arial"/>
          <w:sz w:val="24"/>
          <w:szCs w:val="24"/>
        </w:rPr>
        <w:t>eo</w:t>
      </w:r>
      <w:proofErr w:type="spellEnd"/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(CHADEMA)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and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Chama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cha</w:t>
      </w:r>
      <w:r w:rsidRPr="00DA7EA6">
        <w:rPr>
          <w:rFonts w:cs="Arial"/>
          <w:sz w:val="24"/>
          <w:szCs w:val="24"/>
        </w:rPr>
        <w:t xml:space="preserve"> </w:t>
      </w:r>
      <w:proofErr w:type="spellStart"/>
      <w:r w:rsidRPr="00DA7EA6">
        <w:rPr>
          <w:rFonts w:cs="Arial"/>
          <w:sz w:val="24"/>
          <w:szCs w:val="24"/>
        </w:rPr>
        <w:t>Mapinduzi</w:t>
      </w:r>
      <w:proofErr w:type="spellEnd"/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(CCM).</w:t>
      </w:r>
      <w:r w:rsid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other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contestants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race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were,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namely,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Julius</w:t>
      </w:r>
    </w:p>
    <w:p w:rsidR="00B816A1" w:rsidRPr="00DA7EA6" w:rsidRDefault="00B816A1">
      <w:pPr>
        <w:spacing w:line="505" w:lineRule="auto"/>
        <w:jc w:val="both"/>
        <w:rPr>
          <w:rFonts w:ascii="Arial" w:hAnsi="Arial" w:cs="Arial"/>
          <w:sz w:val="24"/>
          <w:szCs w:val="24"/>
        </w:rPr>
        <w:sectPr w:rsidR="00B816A1" w:rsidRPr="00DA7EA6">
          <w:footerReference w:type="default" r:id="rId7"/>
          <w:type w:val="continuous"/>
          <w:pgSz w:w="12240" w:h="15840"/>
          <w:pgMar w:top="0" w:right="1220" w:bottom="1240" w:left="1440" w:header="720" w:footer="1048" w:gutter="0"/>
          <w:pgNumType w:start="1"/>
          <w:cols w:space="720"/>
        </w:sectPr>
      </w:pPr>
    </w:p>
    <w:p w:rsidR="00B816A1" w:rsidRPr="00DA7EA6" w:rsidRDefault="00765E72">
      <w:pPr>
        <w:spacing w:before="44" w:line="520" w:lineRule="auto"/>
        <w:ind w:left="158" w:right="99" w:firstLine="28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DA7EA6">
        <w:rPr>
          <w:rFonts w:ascii="Arial" w:hAnsi="Arial" w:cs="Arial"/>
          <w:sz w:val="24"/>
          <w:szCs w:val="24"/>
        </w:rPr>
        <w:lastRenderedPageBreak/>
        <w:t>Parteyi</w:t>
      </w:r>
      <w:r w:rsidRPr="00DA7EA6">
        <w:rPr>
          <w:rFonts w:ascii="Arial" w:hAnsi="Arial" w:cs="Arial"/>
          <w:sz w:val="24"/>
          <w:szCs w:val="24"/>
        </w:rPr>
        <w:t>e</w:t>
      </w:r>
      <w:proofErr w:type="spellEnd"/>
      <w:r w:rsidRPr="00DA7E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A6">
        <w:rPr>
          <w:rFonts w:ascii="Arial" w:hAnsi="Arial" w:cs="Arial"/>
          <w:sz w:val="24"/>
          <w:szCs w:val="24"/>
        </w:rPr>
        <w:t>Syokino</w:t>
      </w:r>
      <w:proofErr w:type="spellEnd"/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and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Lucas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Yohana</w:t>
      </w:r>
      <w:r w:rsidRPr="00DA7E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A6">
        <w:rPr>
          <w:rFonts w:ascii="Arial" w:hAnsi="Arial" w:cs="Arial"/>
          <w:sz w:val="24"/>
          <w:szCs w:val="24"/>
        </w:rPr>
        <w:t>Oleng'iri</w:t>
      </w:r>
      <w:r w:rsidRPr="00DA7EA6">
        <w:rPr>
          <w:rFonts w:ascii="Arial" w:hAnsi="Arial" w:cs="Arial"/>
          <w:sz w:val="24"/>
          <w:szCs w:val="24"/>
        </w:rPr>
        <w:t>a</w:t>
      </w:r>
      <w:proofErr w:type="spellEnd"/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who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vied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for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seat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candidates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of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Alliance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for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Change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and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Transparency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(ACT)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and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Ci</w:t>
      </w:r>
      <w:r w:rsidRPr="00DA7EA6">
        <w:rPr>
          <w:rFonts w:ascii="Arial" w:hAnsi="Arial" w:cs="Arial"/>
          <w:sz w:val="24"/>
          <w:szCs w:val="24"/>
        </w:rPr>
        <w:t>vil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United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Front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(CUF),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respectively.</w:t>
      </w:r>
    </w:p>
    <w:p w:rsidR="00B816A1" w:rsidRPr="00DA7EA6" w:rsidRDefault="00B816A1">
      <w:pPr>
        <w:spacing w:before="6"/>
        <w:rPr>
          <w:rFonts w:ascii="Arial" w:eastAsia="Arial" w:hAnsi="Arial" w:cs="Arial"/>
          <w:sz w:val="24"/>
          <w:szCs w:val="24"/>
        </w:rPr>
      </w:pPr>
    </w:p>
    <w:p w:rsidR="00B816A1" w:rsidRPr="00DA7EA6" w:rsidRDefault="00765E72">
      <w:pPr>
        <w:spacing w:line="517" w:lineRule="auto"/>
        <w:ind w:left="143" w:right="118" w:firstLine="720"/>
        <w:jc w:val="both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hAnsi="Arial" w:cs="Arial"/>
          <w:sz w:val="24"/>
          <w:szCs w:val="24"/>
        </w:rPr>
        <w:t>At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end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of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exercise</w:t>
      </w:r>
      <w:r w:rsidRPr="00DA7EA6">
        <w:rPr>
          <w:rFonts w:ascii="Arial" w:hAnsi="Arial" w:cs="Arial"/>
          <w:sz w:val="24"/>
          <w:szCs w:val="24"/>
        </w:rPr>
        <w:t>,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el</w:t>
      </w:r>
      <w:r w:rsidRPr="00DA7EA6">
        <w:rPr>
          <w:rFonts w:ascii="Arial" w:hAnsi="Arial" w:cs="Arial"/>
          <w:sz w:val="24"/>
          <w:szCs w:val="24"/>
        </w:rPr>
        <w:t>ecti</w:t>
      </w:r>
      <w:r w:rsidRPr="00DA7EA6">
        <w:rPr>
          <w:rFonts w:ascii="Arial" w:hAnsi="Arial" w:cs="Arial"/>
          <w:sz w:val="24"/>
          <w:szCs w:val="24"/>
        </w:rPr>
        <w:t>on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resul</w:t>
      </w:r>
      <w:r w:rsidRPr="00DA7EA6">
        <w:rPr>
          <w:rFonts w:ascii="Arial" w:hAnsi="Arial" w:cs="Arial"/>
          <w:sz w:val="24"/>
          <w:szCs w:val="24"/>
        </w:rPr>
        <w:t>ts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were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pronounced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by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returning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officer</w:t>
      </w:r>
      <w:r w:rsid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according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to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wh</w:t>
      </w:r>
      <w:r w:rsidRPr="00DA7EA6">
        <w:rPr>
          <w:rFonts w:ascii="Arial" w:hAnsi="Arial" w:cs="Arial"/>
          <w:sz w:val="24"/>
          <w:szCs w:val="24"/>
        </w:rPr>
        <w:t>i</w:t>
      </w:r>
      <w:r w:rsidRPr="00DA7EA6">
        <w:rPr>
          <w:rFonts w:ascii="Arial" w:hAnsi="Arial" w:cs="Arial"/>
          <w:sz w:val="24"/>
          <w:szCs w:val="24"/>
        </w:rPr>
        <w:t>ch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ap</w:t>
      </w:r>
      <w:r w:rsidRPr="00DA7EA6">
        <w:rPr>
          <w:rFonts w:ascii="Arial" w:hAnsi="Arial" w:cs="Arial"/>
          <w:sz w:val="24"/>
          <w:szCs w:val="24"/>
        </w:rPr>
        <w:t>p</w:t>
      </w:r>
      <w:r w:rsidRPr="00DA7EA6">
        <w:rPr>
          <w:rFonts w:ascii="Arial" w:hAnsi="Arial" w:cs="Arial"/>
          <w:sz w:val="24"/>
          <w:szCs w:val="24"/>
        </w:rPr>
        <w:t>ellant pol</w:t>
      </w:r>
      <w:r w:rsidRPr="00DA7EA6">
        <w:rPr>
          <w:rFonts w:ascii="Arial" w:hAnsi="Arial" w:cs="Arial"/>
          <w:sz w:val="24"/>
          <w:szCs w:val="24"/>
        </w:rPr>
        <w:t>l</w:t>
      </w:r>
      <w:r w:rsidRPr="00DA7EA6">
        <w:rPr>
          <w:rFonts w:ascii="Arial" w:hAnsi="Arial" w:cs="Arial"/>
          <w:sz w:val="24"/>
          <w:szCs w:val="24"/>
        </w:rPr>
        <w:t>ed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2</w:t>
      </w:r>
      <w:r w:rsidRPr="00DA7EA6">
        <w:rPr>
          <w:rFonts w:ascii="Arial" w:hAnsi="Arial" w:cs="Arial"/>
          <w:sz w:val="24"/>
          <w:szCs w:val="24"/>
        </w:rPr>
        <w:t>0</w:t>
      </w:r>
      <w:r w:rsidRPr="00DA7EA6">
        <w:rPr>
          <w:rFonts w:ascii="Arial" w:hAnsi="Arial" w:cs="Arial"/>
          <w:sz w:val="24"/>
          <w:szCs w:val="24"/>
        </w:rPr>
        <w:t>,</w:t>
      </w:r>
      <w:r w:rsidRPr="00DA7EA6">
        <w:rPr>
          <w:rFonts w:ascii="Arial" w:hAnsi="Arial" w:cs="Arial"/>
          <w:sz w:val="24"/>
          <w:szCs w:val="24"/>
        </w:rPr>
        <w:t>076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votes; the respondent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1</w:t>
      </w:r>
      <w:r w:rsidRPr="00DA7EA6">
        <w:rPr>
          <w:rFonts w:ascii="Arial" w:hAnsi="Arial" w:cs="Arial"/>
          <w:sz w:val="24"/>
          <w:szCs w:val="24"/>
        </w:rPr>
        <w:t>9</w:t>
      </w:r>
      <w:r w:rsidRPr="00DA7EA6">
        <w:rPr>
          <w:rFonts w:ascii="Arial" w:hAnsi="Arial" w:cs="Arial"/>
          <w:sz w:val="24"/>
          <w:szCs w:val="24"/>
        </w:rPr>
        <w:t>,</w:t>
      </w:r>
      <w:r w:rsidRPr="00DA7EA6">
        <w:rPr>
          <w:rFonts w:ascii="Arial" w:hAnsi="Arial" w:cs="Arial"/>
          <w:sz w:val="24"/>
          <w:szCs w:val="24"/>
        </w:rPr>
        <w:t>352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votes;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CUF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cand</w:t>
      </w:r>
      <w:r w:rsidRPr="00DA7EA6">
        <w:rPr>
          <w:rFonts w:ascii="Arial" w:hAnsi="Arial" w:cs="Arial"/>
          <w:sz w:val="24"/>
          <w:szCs w:val="24"/>
        </w:rPr>
        <w:t>i</w:t>
      </w:r>
      <w:r w:rsidRPr="00DA7EA6">
        <w:rPr>
          <w:rFonts w:ascii="Arial" w:hAnsi="Arial" w:cs="Arial"/>
          <w:sz w:val="24"/>
          <w:szCs w:val="24"/>
        </w:rPr>
        <w:t>date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307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votes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and;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ACT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candidate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253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votes.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appellant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was,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therefore,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declared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wi</w:t>
      </w:r>
      <w:r w:rsidRPr="00DA7EA6">
        <w:rPr>
          <w:rFonts w:ascii="Arial" w:hAnsi="Arial" w:cs="Arial"/>
          <w:sz w:val="24"/>
          <w:szCs w:val="24"/>
        </w:rPr>
        <w:t>nner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with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majority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of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724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votes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over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hi</w:t>
      </w:r>
      <w:r w:rsidRPr="00DA7EA6">
        <w:rPr>
          <w:rFonts w:ascii="Arial" w:hAnsi="Arial" w:cs="Arial"/>
          <w:sz w:val="24"/>
          <w:szCs w:val="24"/>
        </w:rPr>
        <w:t>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neare</w:t>
      </w:r>
      <w:r w:rsidRPr="00DA7EA6">
        <w:rPr>
          <w:rFonts w:ascii="Arial" w:hAnsi="Arial" w:cs="Arial"/>
          <w:sz w:val="24"/>
          <w:szCs w:val="24"/>
        </w:rPr>
        <w:t>st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rival</w:t>
      </w:r>
      <w:r w:rsidRPr="00DA7EA6">
        <w:rPr>
          <w:rFonts w:ascii="Arial" w:hAnsi="Arial" w:cs="Arial"/>
          <w:sz w:val="24"/>
          <w:szCs w:val="24"/>
        </w:rPr>
        <w:t>,</w:t>
      </w:r>
      <w:r w:rsid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resp</w:t>
      </w:r>
      <w:r w:rsidRPr="00DA7EA6">
        <w:rPr>
          <w:rFonts w:ascii="Arial" w:hAnsi="Arial" w:cs="Arial"/>
          <w:sz w:val="24"/>
          <w:szCs w:val="24"/>
        </w:rPr>
        <w:t>ondent.</w:t>
      </w:r>
    </w:p>
    <w:p w:rsidR="00B816A1" w:rsidRPr="00DA7EA6" w:rsidRDefault="00B816A1">
      <w:pPr>
        <w:spacing w:before="9"/>
        <w:rPr>
          <w:rFonts w:ascii="Arial" w:eastAsia="Arial" w:hAnsi="Arial" w:cs="Arial"/>
          <w:sz w:val="24"/>
          <w:szCs w:val="24"/>
        </w:rPr>
      </w:pPr>
    </w:p>
    <w:p w:rsidR="00B816A1" w:rsidRPr="00DA7EA6" w:rsidRDefault="00765E72">
      <w:pPr>
        <w:spacing w:line="523" w:lineRule="auto"/>
        <w:ind w:left="107" w:right="131" w:firstLine="756"/>
        <w:jc w:val="both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hAnsi="Arial" w:cs="Arial"/>
          <w:sz w:val="24"/>
          <w:szCs w:val="24"/>
        </w:rPr>
        <w:t>Dissatisfied,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respondent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petitioned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Hi</w:t>
      </w:r>
      <w:r w:rsidRPr="00DA7EA6">
        <w:rPr>
          <w:rFonts w:ascii="Arial" w:hAnsi="Arial" w:cs="Arial"/>
          <w:sz w:val="24"/>
          <w:szCs w:val="24"/>
        </w:rPr>
        <w:t>gh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Court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and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sought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to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avoid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elections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results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upon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variety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of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points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of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grievance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pertaining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to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indecent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statements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allegedly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made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by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appellant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during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election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campaigns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which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were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calculated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to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obtain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advantage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over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respondent;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l</w:t>
      </w:r>
      <w:r w:rsidRPr="00DA7EA6">
        <w:rPr>
          <w:rFonts w:ascii="Arial" w:hAnsi="Arial" w:cs="Arial"/>
          <w:sz w:val="24"/>
          <w:szCs w:val="24"/>
        </w:rPr>
        <w:t>ate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opening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of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some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of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polling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stat</w:t>
      </w:r>
      <w:r w:rsidRPr="00DA7EA6">
        <w:rPr>
          <w:rFonts w:ascii="Arial" w:hAnsi="Arial" w:cs="Arial"/>
          <w:sz w:val="24"/>
          <w:szCs w:val="24"/>
        </w:rPr>
        <w:t>i</w:t>
      </w:r>
      <w:r w:rsidRPr="00DA7EA6">
        <w:rPr>
          <w:rFonts w:ascii="Arial" w:hAnsi="Arial" w:cs="Arial"/>
          <w:sz w:val="24"/>
          <w:szCs w:val="24"/>
        </w:rPr>
        <w:t>ons;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il</w:t>
      </w:r>
      <w:r w:rsidRPr="00DA7EA6">
        <w:rPr>
          <w:rFonts w:ascii="Arial" w:hAnsi="Arial" w:cs="Arial"/>
          <w:sz w:val="24"/>
          <w:szCs w:val="24"/>
        </w:rPr>
        <w:t>l</w:t>
      </w:r>
      <w:r w:rsidRPr="00DA7EA6">
        <w:rPr>
          <w:rFonts w:ascii="Arial" w:hAnsi="Arial" w:cs="Arial"/>
          <w:sz w:val="24"/>
          <w:szCs w:val="24"/>
        </w:rPr>
        <w:t>egal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vot</w:t>
      </w:r>
      <w:r w:rsidRPr="00DA7EA6">
        <w:rPr>
          <w:rFonts w:ascii="Arial" w:hAnsi="Arial" w:cs="Arial"/>
          <w:sz w:val="24"/>
          <w:szCs w:val="24"/>
        </w:rPr>
        <w:t>i</w:t>
      </w:r>
      <w:r w:rsidRPr="00DA7EA6">
        <w:rPr>
          <w:rFonts w:ascii="Arial" w:hAnsi="Arial" w:cs="Arial"/>
          <w:sz w:val="24"/>
          <w:szCs w:val="24"/>
        </w:rPr>
        <w:t>ng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by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non-c</w:t>
      </w:r>
      <w:r w:rsidRPr="00DA7EA6">
        <w:rPr>
          <w:rFonts w:ascii="Arial" w:hAnsi="Arial" w:cs="Arial"/>
          <w:sz w:val="24"/>
          <w:szCs w:val="24"/>
        </w:rPr>
        <w:t>i</w:t>
      </w:r>
      <w:r w:rsidRPr="00DA7EA6">
        <w:rPr>
          <w:rFonts w:ascii="Arial" w:hAnsi="Arial" w:cs="Arial"/>
          <w:sz w:val="24"/>
          <w:szCs w:val="24"/>
        </w:rPr>
        <w:t>tizens;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illegal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pract</w:t>
      </w:r>
      <w:r w:rsidRPr="00DA7EA6">
        <w:rPr>
          <w:rFonts w:ascii="Arial" w:hAnsi="Arial" w:cs="Arial"/>
          <w:sz w:val="24"/>
          <w:szCs w:val="24"/>
        </w:rPr>
        <w:t>i</w:t>
      </w:r>
      <w:r w:rsidRPr="00DA7EA6">
        <w:rPr>
          <w:rFonts w:ascii="Arial" w:hAnsi="Arial" w:cs="Arial"/>
          <w:sz w:val="24"/>
          <w:szCs w:val="24"/>
        </w:rPr>
        <w:t>ce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or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i</w:t>
      </w:r>
      <w:r w:rsidRPr="00DA7EA6">
        <w:rPr>
          <w:rFonts w:ascii="Arial" w:hAnsi="Arial" w:cs="Arial"/>
          <w:sz w:val="24"/>
          <w:szCs w:val="24"/>
        </w:rPr>
        <w:t>ntim</w:t>
      </w:r>
      <w:r w:rsidRPr="00DA7EA6">
        <w:rPr>
          <w:rFonts w:ascii="Arial" w:hAnsi="Arial" w:cs="Arial"/>
          <w:sz w:val="24"/>
          <w:szCs w:val="24"/>
        </w:rPr>
        <w:t>i</w:t>
      </w:r>
      <w:r w:rsidRPr="00DA7EA6">
        <w:rPr>
          <w:rFonts w:ascii="Arial" w:hAnsi="Arial" w:cs="Arial"/>
          <w:sz w:val="24"/>
          <w:szCs w:val="24"/>
        </w:rPr>
        <w:t>dat</w:t>
      </w:r>
      <w:r w:rsidRPr="00DA7EA6">
        <w:rPr>
          <w:rFonts w:ascii="Arial" w:hAnsi="Arial" w:cs="Arial"/>
          <w:sz w:val="24"/>
          <w:szCs w:val="24"/>
        </w:rPr>
        <w:t>i</w:t>
      </w:r>
      <w:r w:rsidRPr="00DA7EA6">
        <w:rPr>
          <w:rFonts w:ascii="Arial" w:hAnsi="Arial" w:cs="Arial"/>
          <w:sz w:val="24"/>
          <w:szCs w:val="24"/>
        </w:rPr>
        <w:t>on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by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appellant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and/or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h</w:t>
      </w:r>
      <w:r w:rsidRPr="00DA7EA6">
        <w:rPr>
          <w:rFonts w:ascii="Arial" w:hAnsi="Arial" w:cs="Arial"/>
          <w:sz w:val="24"/>
          <w:szCs w:val="24"/>
        </w:rPr>
        <w:t>i</w:t>
      </w:r>
      <w:r w:rsidRPr="00DA7EA6">
        <w:rPr>
          <w:rFonts w:ascii="Arial" w:hAnsi="Arial" w:cs="Arial"/>
          <w:sz w:val="24"/>
          <w:szCs w:val="24"/>
        </w:rPr>
        <w:t>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agents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and;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chaotic instances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at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tallying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room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well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slotting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of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improper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forms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during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tallying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proces</w:t>
      </w:r>
      <w:r w:rsidRPr="00DA7EA6">
        <w:rPr>
          <w:rFonts w:ascii="Arial" w:hAnsi="Arial" w:cs="Arial"/>
          <w:sz w:val="24"/>
          <w:szCs w:val="24"/>
        </w:rPr>
        <w:t>s</w:t>
      </w:r>
      <w:r w:rsidRPr="00DA7EA6">
        <w:rPr>
          <w:rFonts w:ascii="Arial" w:hAnsi="Arial" w:cs="Arial"/>
          <w:sz w:val="24"/>
          <w:szCs w:val="24"/>
        </w:rPr>
        <w:t>.</w:t>
      </w:r>
      <w:r w:rsidR="00DA7EA6">
        <w:rPr>
          <w:rFonts w:ascii="Arial" w:hAnsi="Arial" w:cs="Arial"/>
          <w:sz w:val="24"/>
          <w:szCs w:val="24"/>
        </w:rPr>
        <w:t xml:space="preserve"> I</w:t>
      </w:r>
      <w:r w:rsidRPr="00DA7EA6">
        <w:rPr>
          <w:rFonts w:ascii="Arial" w:hAnsi="Arial" w:cs="Arial"/>
          <w:sz w:val="24"/>
          <w:szCs w:val="24"/>
        </w:rPr>
        <w:t>n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petition,</w:t>
      </w:r>
      <w:r w:rsid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appellant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was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impleaded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first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respondent,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whereas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Attorney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General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and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Returning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Officer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for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constituency</w:t>
      </w:r>
      <w:r w:rsid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were</w:t>
      </w:r>
      <w:r w:rsid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captioned</w:t>
      </w:r>
      <w:r w:rsid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as</w:t>
      </w:r>
      <w:r w:rsid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second</w:t>
      </w:r>
      <w:r w:rsid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and</w:t>
      </w:r>
      <w:r w:rsid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third</w:t>
      </w:r>
      <w:r w:rsid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respondents,</w:t>
      </w:r>
    </w:p>
    <w:p w:rsidR="00B816A1" w:rsidRPr="00DA7EA6" w:rsidRDefault="00B816A1">
      <w:pPr>
        <w:spacing w:line="523" w:lineRule="auto"/>
        <w:jc w:val="both"/>
        <w:rPr>
          <w:rFonts w:ascii="Arial" w:eastAsia="Arial" w:hAnsi="Arial" w:cs="Arial"/>
          <w:sz w:val="24"/>
          <w:szCs w:val="24"/>
        </w:rPr>
        <w:sectPr w:rsidR="00B816A1" w:rsidRPr="00DA7EA6">
          <w:pgSz w:w="12240" w:h="15840"/>
          <w:pgMar w:top="1380" w:right="1180" w:bottom="1220" w:left="1440" w:header="0" w:footer="1048" w:gutter="0"/>
          <w:cols w:space="720"/>
        </w:sectPr>
      </w:pPr>
    </w:p>
    <w:p w:rsidR="00B816A1" w:rsidRPr="00DA7EA6" w:rsidRDefault="00765E72">
      <w:pPr>
        <w:pStyle w:val="BodyText"/>
        <w:spacing w:before="47" w:line="507" w:lineRule="auto"/>
        <w:ind w:left="111" w:right="112" w:firstLine="21"/>
        <w:jc w:val="both"/>
        <w:rPr>
          <w:rFonts w:cs="Arial"/>
          <w:sz w:val="24"/>
          <w:szCs w:val="24"/>
        </w:rPr>
      </w:pPr>
      <w:proofErr w:type="gramStart"/>
      <w:r w:rsidRPr="00DA7EA6">
        <w:rPr>
          <w:rFonts w:cs="Arial"/>
          <w:sz w:val="24"/>
          <w:szCs w:val="24"/>
        </w:rPr>
        <w:lastRenderedPageBreak/>
        <w:t>respectivel</w:t>
      </w:r>
      <w:r w:rsidRPr="00DA7EA6">
        <w:rPr>
          <w:rFonts w:cs="Arial"/>
          <w:sz w:val="24"/>
          <w:szCs w:val="24"/>
        </w:rPr>
        <w:t>y</w:t>
      </w:r>
      <w:proofErr w:type="gramEnd"/>
      <w:r w:rsidRPr="00DA7EA6">
        <w:rPr>
          <w:rFonts w:cs="Arial"/>
          <w:sz w:val="24"/>
          <w:szCs w:val="24"/>
        </w:rPr>
        <w:t>.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Thus,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with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hi</w:t>
      </w:r>
      <w:r w:rsidRPr="00DA7EA6">
        <w:rPr>
          <w:rFonts w:cs="Arial"/>
          <w:sz w:val="24"/>
          <w:szCs w:val="24"/>
        </w:rPr>
        <w:t>ndsi</w:t>
      </w:r>
      <w:r w:rsidRPr="00DA7EA6">
        <w:rPr>
          <w:rFonts w:cs="Arial"/>
          <w:sz w:val="24"/>
          <w:szCs w:val="24"/>
        </w:rPr>
        <w:t>ght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grounds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gri</w:t>
      </w:r>
      <w:r w:rsidRPr="00DA7EA6">
        <w:rPr>
          <w:rFonts w:cs="Arial"/>
          <w:sz w:val="24"/>
          <w:szCs w:val="24"/>
        </w:rPr>
        <w:t>evance,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outset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hearing,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following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issues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were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agreed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parti</w:t>
      </w:r>
      <w:r w:rsidRPr="00DA7EA6">
        <w:rPr>
          <w:rFonts w:cs="Arial"/>
          <w:sz w:val="24"/>
          <w:szCs w:val="24"/>
        </w:rPr>
        <w:t>es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and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formulated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tri</w:t>
      </w:r>
      <w:r w:rsidRPr="00DA7EA6">
        <w:rPr>
          <w:rFonts w:cs="Arial"/>
          <w:sz w:val="24"/>
          <w:szCs w:val="24"/>
        </w:rPr>
        <w:t>al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Court:-</w:t>
      </w:r>
    </w:p>
    <w:p w:rsidR="00B816A1" w:rsidRPr="00DA7EA6" w:rsidRDefault="00DA7EA6" w:rsidP="00DA7EA6">
      <w:pPr>
        <w:tabs>
          <w:tab w:val="left" w:pos="1300"/>
        </w:tabs>
        <w:spacing w:before="244" w:line="375" w:lineRule="auto"/>
        <w:ind w:left="1227" w:right="1234" w:hanging="310"/>
        <w:jc w:val="both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eastAsia="Arial" w:hAnsi="Arial" w:cs="Arial"/>
          <w:i/>
          <w:sz w:val="24"/>
          <w:szCs w:val="24"/>
        </w:rPr>
        <w:t>1.</w:t>
      </w:r>
      <w:r w:rsidRPr="00DA7EA6">
        <w:rPr>
          <w:rFonts w:ascii="Arial" w:eastAsia="Arial" w:hAnsi="Arial" w:cs="Arial"/>
          <w:i/>
          <w:sz w:val="24"/>
          <w:szCs w:val="24"/>
        </w:rPr>
        <w:tab/>
      </w:r>
      <w:r w:rsidR="00765E72" w:rsidRPr="00DA7EA6">
        <w:rPr>
          <w:rFonts w:ascii="Arial" w:hAnsi="Arial" w:cs="Arial"/>
          <w:i/>
          <w:sz w:val="24"/>
          <w:szCs w:val="24"/>
        </w:rPr>
        <w:t>W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m</w:t>
      </w:r>
      <w:r w:rsidR="00765E72" w:rsidRPr="00DA7EA6">
        <w:rPr>
          <w:rFonts w:ascii="Arial" w:hAnsi="Arial" w:cs="Arial"/>
          <w:i/>
          <w:sz w:val="24"/>
          <w:szCs w:val="24"/>
        </w:rPr>
        <w:t>p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gn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ra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ld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u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g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p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m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ary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ion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m</w:t>
      </w:r>
      <w:r w:rsidR="00765E72" w:rsidRPr="00DA7EA6">
        <w:rPr>
          <w:rFonts w:ascii="Arial" w:hAnsi="Arial" w:cs="Arial"/>
          <w:i/>
          <w:sz w:val="24"/>
          <w:szCs w:val="24"/>
        </w:rPr>
        <w:t>p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g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f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u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y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f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gi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proofErr w:type="spellEnd"/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in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y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ar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2</w:t>
      </w:r>
      <w:r w:rsidR="00765E72" w:rsidRPr="00DA7EA6">
        <w:rPr>
          <w:rFonts w:ascii="Arial" w:hAnsi="Arial" w:cs="Arial"/>
          <w:i/>
          <w:sz w:val="24"/>
          <w:szCs w:val="24"/>
        </w:rPr>
        <w:t>0</w:t>
      </w:r>
      <w:r w:rsidR="00765E72" w:rsidRPr="00DA7EA6">
        <w:rPr>
          <w:rFonts w:ascii="Arial" w:hAnsi="Arial" w:cs="Arial"/>
          <w:i/>
          <w:sz w:val="24"/>
          <w:szCs w:val="24"/>
        </w:rPr>
        <w:t>1</w:t>
      </w:r>
      <w:r w:rsidR="00765E72" w:rsidRPr="00DA7EA6">
        <w:rPr>
          <w:rFonts w:ascii="Arial" w:hAnsi="Arial" w:cs="Arial"/>
          <w:i/>
          <w:sz w:val="24"/>
          <w:szCs w:val="24"/>
        </w:rPr>
        <w:t>5,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fir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p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de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b</w:t>
      </w:r>
      <w:r w:rsidR="00765E72" w:rsidRPr="00DA7EA6">
        <w:rPr>
          <w:rFonts w:ascii="Arial" w:hAnsi="Arial" w:cs="Arial"/>
          <w:i/>
          <w:sz w:val="24"/>
          <w:szCs w:val="24"/>
        </w:rPr>
        <w:t>y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hi</w:t>
      </w:r>
      <w:r w:rsidR="00765E72" w:rsidRPr="00DA7EA6">
        <w:rPr>
          <w:rFonts w:ascii="Arial" w:hAnsi="Arial" w:cs="Arial"/>
          <w:i/>
          <w:sz w:val="24"/>
          <w:szCs w:val="24"/>
        </w:rPr>
        <w:t>m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lf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hr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u</w:t>
      </w:r>
      <w:r w:rsidR="00765E72" w:rsidRPr="00DA7EA6">
        <w:rPr>
          <w:rFonts w:ascii="Arial" w:hAnsi="Arial" w:cs="Arial"/>
          <w:i/>
          <w:sz w:val="24"/>
          <w:szCs w:val="24"/>
        </w:rPr>
        <w:t>gh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g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id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make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me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em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al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u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b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ain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v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ge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v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p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oner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e </w:t>
      </w:r>
      <w:r w:rsidR="00765E72" w:rsidRPr="00DA7EA6">
        <w:rPr>
          <w:rFonts w:ascii="Arial" w:hAnsi="Arial" w:cs="Arial"/>
          <w:i/>
          <w:sz w:val="24"/>
          <w:szCs w:val="24"/>
        </w:rPr>
        <w:t>b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of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K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w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la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g</w:t>
      </w:r>
      <w:r w:rsidR="00765E72" w:rsidRPr="00DA7EA6">
        <w:rPr>
          <w:rFonts w:ascii="Arial" w:hAnsi="Arial" w:cs="Arial"/>
          <w:i/>
          <w:sz w:val="24"/>
          <w:szCs w:val="24"/>
        </w:rPr>
        <w:t>u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ge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65E72" w:rsidRPr="00DA7EA6">
        <w:rPr>
          <w:rFonts w:ascii="Arial" w:hAnsi="Arial" w:cs="Arial"/>
          <w:i/>
          <w:sz w:val="24"/>
          <w:szCs w:val="24"/>
        </w:rPr>
        <w:t>M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ai</w:t>
      </w:r>
      <w:proofErr w:type="spellEnd"/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ul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ural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tti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u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,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me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at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p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,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am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u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de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p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gr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ph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8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of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pe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;</w:t>
      </w:r>
    </w:p>
    <w:p w:rsidR="00B816A1" w:rsidRPr="00DA7EA6" w:rsidRDefault="00DA7EA6" w:rsidP="00DA7EA6">
      <w:pPr>
        <w:tabs>
          <w:tab w:val="left" w:pos="1285"/>
        </w:tabs>
        <w:spacing w:before="5" w:line="379" w:lineRule="auto"/>
        <w:ind w:left="1227" w:right="1224" w:hanging="346"/>
        <w:jc w:val="both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eastAsia="Arial" w:hAnsi="Arial" w:cs="Arial"/>
          <w:i/>
          <w:sz w:val="24"/>
          <w:szCs w:val="24"/>
        </w:rPr>
        <w:t>2.</w:t>
      </w:r>
      <w:r w:rsidRPr="00DA7EA6">
        <w:rPr>
          <w:rFonts w:ascii="Arial" w:eastAsia="Arial" w:hAnsi="Arial" w:cs="Arial"/>
          <w:i/>
          <w:sz w:val="24"/>
          <w:szCs w:val="24"/>
        </w:rPr>
        <w:tab/>
      </w:r>
      <w:r w:rsidR="00765E72" w:rsidRPr="00DA7EA6">
        <w:rPr>
          <w:rFonts w:ascii="Arial" w:hAnsi="Arial" w:cs="Arial"/>
          <w:i/>
          <w:sz w:val="24"/>
          <w:szCs w:val="24"/>
        </w:rPr>
        <w:t>W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re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w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re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pe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p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igi</w:t>
      </w:r>
      <w:r w:rsidR="00765E72" w:rsidRPr="00DA7EA6">
        <w:rPr>
          <w:rFonts w:ascii="Arial" w:hAnsi="Arial" w:cs="Arial"/>
          <w:i/>
          <w:sz w:val="24"/>
          <w:szCs w:val="24"/>
        </w:rPr>
        <w:t>b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f</w:t>
      </w:r>
      <w:r w:rsidR="00765E72" w:rsidRPr="00DA7EA6">
        <w:rPr>
          <w:rFonts w:ascii="Arial" w:hAnsi="Arial" w:cs="Arial"/>
          <w:i/>
          <w:sz w:val="24"/>
          <w:szCs w:val="24"/>
        </w:rPr>
        <w:t>or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v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g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w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id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not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v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at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po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g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st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f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>p</w:t>
      </w:r>
      <w:r w:rsidR="00765E72" w:rsidRPr="00DA7EA6">
        <w:rPr>
          <w:rFonts w:ascii="Arial" w:hAnsi="Arial" w:cs="Arial"/>
          <w:i/>
          <w:sz w:val="24"/>
          <w:szCs w:val="24"/>
        </w:rPr>
        <w:t>u</w:t>
      </w:r>
      <w:r w:rsidR="00765E72" w:rsidRPr="00DA7EA6">
        <w:rPr>
          <w:rFonts w:ascii="Arial" w:hAnsi="Arial" w:cs="Arial"/>
          <w:i/>
          <w:sz w:val="24"/>
          <w:szCs w:val="24"/>
        </w:rPr>
        <w:t>k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proofErr w:type="spellEnd"/>
      <w:r w:rsidR="00765E72" w:rsidRPr="00DA7EA6">
        <w:rPr>
          <w:rFonts w:ascii="Arial" w:hAnsi="Arial" w:cs="Arial"/>
          <w:i/>
          <w:sz w:val="24"/>
          <w:szCs w:val="24"/>
        </w:rPr>
        <w:t>,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g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so</w:t>
      </w:r>
      <w:r w:rsidR="00765E72" w:rsidRPr="00DA7EA6">
        <w:rPr>
          <w:rFonts w:ascii="Arial" w:hAnsi="Arial" w:cs="Arial"/>
          <w:i/>
          <w:sz w:val="24"/>
          <w:szCs w:val="24"/>
        </w:rPr>
        <w:t>kwa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proofErr w:type="spellEnd"/>
      <w:r w:rsidR="00765E72" w:rsidRPr="00DA7EA6">
        <w:rPr>
          <w:rFonts w:ascii="Arial" w:hAnsi="Arial" w:cs="Arial"/>
          <w:i/>
          <w:sz w:val="24"/>
          <w:szCs w:val="24"/>
        </w:rPr>
        <w:t>,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65E72" w:rsidRPr="00DA7EA6">
        <w:rPr>
          <w:rFonts w:ascii="Arial" w:hAnsi="Arial" w:cs="Arial"/>
          <w:i/>
          <w:sz w:val="24"/>
          <w:szCs w:val="24"/>
        </w:rPr>
        <w:t>Lo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proofErr w:type="spellEnd"/>
      <w:r w:rsidR="00765E72" w:rsidRPr="00DA7EA6">
        <w:rPr>
          <w:rFonts w:ascii="Arial" w:hAnsi="Arial" w:cs="Arial"/>
          <w:i/>
          <w:sz w:val="24"/>
          <w:szCs w:val="24"/>
        </w:rPr>
        <w:t>,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ar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proofErr w:type="spellEnd"/>
      <w:r w:rsidR="00765E72" w:rsidRPr="00DA7EA6">
        <w:rPr>
          <w:rFonts w:ascii="Arial" w:hAnsi="Arial" w:cs="Arial"/>
          <w:i/>
          <w:sz w:val="24"/>
          <w:szCs w:val="24"/>
        </w:rPr>
        <w:t>,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65E72" w:rsidRPr="00DA7EA6">
        <w:rPr>
          <w:rFonts w:ascii="Arial" w:hAnsi="Arial" w:cs="Arial"/>
          <w:i/>
          <w:sz w:val="24"/>
          <w:szCs w:val="24"/>
        </w:rPr>
        <w:t>K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g'</w:t>
      </w:r>
      <w:r w:rsidR="00765E72" w:rsidRPr="00DA7EA6">
        <w:rPr>
          <w:rFonts w:ascii="Arial" w:hAnsi="Arial" w:cs="Arial"/>
          <w:i/>
          <w:sz w:val="24"/>
          <w:szCs w:val="24"/>
        </w:rPr>
        <w:t>u</w:t>
      </w:r>
      <w:r w:rsidR="00765E72" w:rsidRPr="00DA7EA6">
        <w:rPr>
          <w:rFonts w:ascii="Arial" w:hAnsi="Arial" w:cs="Arial"/>
          <w:i/>
          <w:sz w:val="24"/>
          <w:szCs w:val="24"/>
        </w:rPr>
        <w:t>na</w:t>
      </w:r>
      <w:proofErr w:type="spellEnd"/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ak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proofErr w:type="spellEnd"/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b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u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p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g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were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p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by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ion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p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g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ff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er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.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if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w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ue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b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v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ffirma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iv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,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wh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quen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of w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in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rim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nt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f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p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>;</w:t>
      </w:r>
    </w:p>
    <w:p w:rsidR="00B816A1" w:rsidRPr="00DA7EA6" w:rsidRDefault="00DA7EA6" w:rsidP="00DA7EA6">
      <w:pPr>
        <w:tabs>
          <w:tab w:val="left" w:pos="1271"/>
        </w:tabs>
        <w:spacing w:line="379" w:lineRule="auto"/>
        <w:ind w:left="1227" w:right="1250" w:hanging="353"/>
        <w:jc w:val="both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eastAsia="Arial" w:hAnsi="Arial" w:cs="Arial"/>
          <w:i/>
          <w:sz w:val="24"/>
          <w:szCs w:val="24"/>
        </w:rPr>
        <w:t>3.</w:t>
      </w:r>
      <w:r w:rsidRPr="00DA7EA6">
        <w:rPr>
          <w:rFonts w:ascii="Arial" w:eastAsia="Arial" w:hAnsi="Arial" w:cs="Arial"/>
          <w:i/>
          <w:sz w:val="24"/>
          <w:szCs w:val="24"/>
        </w:rPr>
        <w:tab/>
      </w:r>
      <w:r w:rsidR="00765E72" w:rsidRPr="00DA7EA6">
        <w:rPr>
          <w:rFonts w:ascii="Arial" w:hAnsi="Arial" w:cs="Arial"/>
          <w:i/>
          <w:sz w:val="24"/>
          <w:szCs w:val="24"/>
        </w:rPr>
        <w:t>W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pr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g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off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rs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and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m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am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at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pol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g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st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of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g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y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proofErr w:type="spellEnd"/>
      <w:r w:rsidR="00765E72" w:rsidRPr="00DA7EA6">
        <w:rPr>
          <w:rFonts w:ascii="Arial" w:hAnsi="Arial" w:cs="Arial"/>
          <w:i/>
          <w:sz w:val="24"/>
          <w:szCs w:val="24"/>
        </w:rPr>
        <w:t>,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g'a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proofErr w:type="spellEnd"/>
      <w:r w:rsidR="00765E72" w:rsidRPr="00DA7EA6">
        <w:rPr>
          <w:rFonts w:ascii="Arial" w:hAnsi="Arial" w:cs="Arial"/>
          <w:i/>
          <w:sz w:val="24"/>
          <w:szCs w:val="24"/>
        </w:rPr>
        <w:t>,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p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proofErr w:type="spellEnd"/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65E72" w:rsidRPr="00DA7EA6">
        <w:rPr>
          <w:rFonts w:ascii="Arial" w:hAnsi="Arial" w:cs="Arial"/>
          <w:i/>
          <w:sz w:val="24"/>
          <w:szCs w:val="24"/>
        </w:rPr>
        <w:t>K</w:t>
      </w:r>
      <w:r w:rsidR="00765E72" w:rsidRPr="00DA7EA6">
        <w:rPr>
          <w:rFonts w:ascii="Arial" w:hAnsi="Arial" w:cs="Arial"/>
          <w:i/>
          <w:sz w:val="24"/>
          <w:szCs w:val="24"/>
        </w:rPr>
        <w:t>amwa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g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proofErr w:type="spellEnd"/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id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infl</w:t>
      </w:r>
      <w:r w:rsidR="00765E72" w:rsidRPr="00DA7EA6">
        <w:rPr>
          <w:rFonts w:ascii="Arial" w:hAnsi="Arial" w:cs="Arial"/>
          <w:i/>
          <w:sz w:val="24"/>
          <w:szCs w:val="24"/>
        </w:rPr>
        <w:t>u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ora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vo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f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po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or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b</w:t>
      </w:r>
      <w:r w:rsidR="00765E72" w:rsidRPr="00DA7EA6">
        <w:rPr>
          <w:rFonts w:ascii="Arial" w:hAnsi="Arial" w:cs="Arial"/>
          <w:i/>
          <w:sz w:val="24"/>
          <w:szCs w:val="24"/>
        </w:rPr>
        <w:t>y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HA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MA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p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al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part</w:t>
      </w:r>
      <w:r w:rsidR="00765E72" w:rsidRPr="00DA7EA6">
        <w:rPr>
          <w:rFonts w:ascii="Arial" w:hAnsi="Arial" w:cs="Arial"/>
          <w:i/>
          <w:sz w:val="24"/>
          <w:szCs w:val="24"/>
        </w:rPr>
        <w:t>y</w:t>
      </w:r>
      <w:r w:rsidR="00765E72" w:rsidRPr="00DA7EA6">
        <w:rPr>
          <w:rFonts w:ascii="Arial" w:hAnsi="Arial" w:cs="Arial"/>
          <w:i/>
          <w:sz w:val="24"/>
          <w:szCs w:val="24"/>
        </w:rPr>
        <w:t>;</w:t>
      </w:r>
    </w:p>
    <w:p w:rsidR="00B816A1" w:rsidRPr="00DA7EA6" w:rsidRDefault="00B816A1">
      <w:pPr>
        <w:spacing w:line="379" w:lineRule="auto"/>
        <w:jc w:val="both"/>
        <w:rPr>
          <w:rFonts w:ascii="Arial" w:eastAsia="Arial" w:hAnsi="Arial" w:cs="Arial"/>
          <w:sz w:val="24"/>
          <w:szCs w:val="24"/>
        </w:rPr>
        <w:sectPr w:rsidR="00B816A1" w:rsidRPr="00DA7EA6">
          <w:pgSz w:w="12240" w:h="15840"/>
          <w:pgMar w:top="1360" w:right="1180" w:bottom="1240" w:left="1480" w:header="0" w:footer="1048" w:gutter="0"/>
          <w:cols w:space="720"/>
        </w:sectPr>
      </w:pPr>
    </w:p>
    <w:p w:rsidR="00B816A1" w:rsidRPr="00DA7EA6" w:rsidRDefault="00DA7EA6" w:rsidP="00DA7EA6">
      <w:pPr>
        <w:pStyle w:val="Heading1"/>
        <w:tabs>
          <w:tab w:val="left" w:pos="1067"/>
        </w:tabs>
        <w:spacing w:before="44" w:line="367" w:lineRule="auto"/>
        <w:ind w:left="1030" w:right="675"/>
        <w:jc w:val="both"/>
        <w:rPr>
          <w:rFonts w:cs="Arial"/>
          <w:i w:val="0"/>
          <w:sz w:val="24"/>
          <w:szCs w:val="24"/>
        </w:rPr>
      </w:pPr>
      <w:r w:rsidRPr="00DA7EA6">
        <w:rPr>
          <w:rFonts w:cs="Arial"/>
          <w:sz w:val="24"/>
          <w:szCs w:val="24"/>
        </w:rPr>
        <w:lastRenderedPageBreak/>
        <w:t>4.</w:t>
      </w:r>
      <w:r w:rsidRPr="00DA7EA6">
        <w:rPr>
          <w:rFonts w:cs="Arial"/>
          <w:sz w:val="24"/>
          <w:szCs w:val="24"/>
        </w:rPr>
        <w:tab/>
      </w:r>
      <w:r w:rsidR="00765E72" w:rsidRPr="00DA7EA6">
        <w:rPr>
          <w:rFonts w:cs="Arial"/>
          <w:sz w:val="24"/>
          <w:szCs w:val="24"/>
        </w:rPr>
        <w:t>Wh</w:t>
      </w:r>
      <w:r w:rsidR="00765E72" w:rsidRPr="00DA7EA6">
        <w:rPr>
          <w:rFonts w:cs="Arial"/>
          <w:sz w:val="24"/>
          <w:szCs w:val="24"/>
        </w:rPr>
        <w:t>e</w:t>
      </w:r>
      <w:r w:rsidR="00765E72" w:rsidRPr="00DA7EA6">
        <w:rPr>
          <w:rFonts w:cs="Arial"/>
          <w:sz w:val="24"/>
          <w:szCs w:val="24"/>
        </w:rPr>
        <w:t>t</w:t>
      </w:r>
      <w:r w:rsidR="00765E72" w:rsidRPr="00DA7EA6">
        <w:rPr>
          <w:rFonts w:cs="Arial"/>
          <w:sz w:val="24"/>
          <w:szCs w:val="24"/>
        </w:rPr>
        <w:t>h</w:t>
      </w:r>
      <w:r w:rsidR="00765E72" w:rsidRPr="00DA7EA6">
        <w:rPr>
          <w:rFonts w:cs="Arial"/>
          <w:sz w:val="24"/>
          <w:szCs w:val="24"/>
        </w:rPr>
        <w:t>e</w:t>
      </w:r>
      <w:r w:rsidR="00765E72" w:rsidRPr="00DA7EA6">
        <w:rPr>
          <w:rFonts w:cs="Arial"/>
          <w:sz w:val="24"/>
          <w:szCs w:val="24"/>
        </w:rPr>
        <w:t>r</w:t>
      </w:r>
      <w:r w:rsidR="00765E72" w:rsidRPr="00DA7EA6">
        <w:rPr>
          <w:rFonts w:cs="Arial"/>
          <w:sz w:val="24"/>
          <w:szCs w:val="24"/>
        </w:rPr>
        <w:t xml:space="preserve"> </w:t>
      </w:r>
      <w:r w:rsidR="00765E72" w:rsidRPr="00DA7EA6">
        <w:rPr>
          <w:rFonts w:cs="Arial"/>
          <w:sz w:val="24"/>
          <w:szCs w:val="24"/>
        </w:rPr>
        <w:t>t</w:t>
      </w:r>
      <w:r w:rsidR="00765E72" w:rsidRPr="00DA7EA6">
        <w:rPr>
          <w:rFonts w:cs="Arial"/>
          <w:sz w:val="24"/>
          <w:szCs w:val="24"/>
        </w:rPr>
        <w:t>he</w:t>
      </w:r>
      <w:r w:rsidR="00765E72" w:rsidRPr="00DA7EA6">
        <w:rPr>
          <w:rFonts w:cs="Arial"/>
          <w:sz w:val="24"/>
          <w:szCs w:val="24"/>
        </w:rPr>
        <w:t xml:space="preserve"> </w:t>
      </w:r>
      <w:r w:rsidR="00765E72" w:rsidRPr="00DA7EA6">
        <w:rPr>
          <w:rFonts w:cs="Arial"/>
          <w:sz w:val="24"/>
          <w:szCs w:val="24"/>
        </w:rPr>
        <w:t>first</w:t>
      </w:r>
      <w:r w:rsidR="00765E72" w:rsidRPr="00DA7EA6">
        <w:rPr>
          <w:rFonts w:cs="Arial"/>
          <w:sz w:val="24"/>
          <w:szCs w:val="24"/>
        </w:rPr>
        <w:t xml:space="preserve"> </w:t>
      </w:r>
      <w:r w:rsidR="00765E72" w:rsidRPr="00DA7EA6">
        <w:rPr>
          <w:rFonts w:cs="Arial"/>
          <w:sz w:val="24"/>
          <w:szCs w:val="24"/>
        </w:rPr>
        <w:t>r</w:t>
      </w:r>
      <w:r w:rsidR="00765E72" w:rsidRPr="00DA7EA6">
        <w:rPr>
          <w:rFonts w:cs="Arial"/>
          <w:sz w:val="24"/>
          <w:szCs w:val="24"/>
        </w:rPr>
        <w:t>e</w:t>
      </w:r>
      <w:r w:rsidR="00765E72" w:rsidRPr="00DA7EA6">
        <w:rPr>
          <w:rFonts w:cs="Arial"/>
          <w:sz w:val="24"/>
          <w:szCs w:val="24"/>
        </w:rPr>
        <w:t>s</w:t>
      </w:r>
      <w:r w:rsidR="00765E72" w:rsidRPr="00DA7EA6">
        <w:rPr>
          <w:rFonts w:cs="Arial"/>
          <w:sz w:val="24"/>
          <w:szCs w:val="24"/>
        </w:rPr>
        <w:t>p</w:t>
      </w:r>
      <w:r w:rsidR="00765E72" w:rsidRPr="00DA7EA6">
        <w:rPr>
          <w:rFonts w:cs="Arial"/>
          <w:sz w:val="24"/>
          <w:szCs w:val="24"/>
        </w:rPr>
        <w:t>o</w:t>
      </w:r>
      <w:r w:rsidR="00765E72" w:rsidRPr="00DA7EA6">
        <w:rPr>
          <w:rFonts w:cs="Arial"/>
          <w:sz w:val="24"/>
          <w:szCs w:val="24"/>
        </w:rPr>
        <w:t>n</w:t>
      </w:r>
      <w:r w:rsidR="00765E72" w:rsidRPr="00DA7EA6">
        <w:rPr>
          <w:rFonts w:cs="Arial"/>
          <w:sz w:val="24"/>
          <w:szCs w:val="24"/>
        </w:rPr>
        <w:t>d</w:t>
      </w:r>
      <w:r w:rsidR="00765E72" w:rsidRPr="00DA7EA6">
        <w:rPr>
          <w:rFonts w:cs="Arial"/>
          <w:sz w:val="24"/>
          <w:szCs w:val="24"/>
        </w:rPr>
        <w:t>e</w:t>
      </w:r>
      <w:r w:rsidR="00765E72" w:rsidRPr="00DA7EA6">
        <w:rPr>
          <w:rFonts w:cs="Arial"/>
          <w:sz w:val="24"/>
          <w:szCs w:val="24"/>
        </w:rPr>
        <w:t>nt</w:t>
      </w:r>
      <w:r w:rsidR="00765E72" w:rsidRPr="00DA7EA6">
        <w:rPr>
          <w:rFonts w:cs="Arial"/>
          <w:sz w:val="24"/>
          <w:szCs w:val="24"/>
        </w:rPr>
        <w:t xml:space="preserve"> </w:t>
      </w:r>
      <w:r w:rsidR="00765E72" w:rsidRPr="00DA7EA6">
        <w:rPr>
          <w:rFonts w:cs="Arial"/>
          <w:sz w:val="24"/>
          <w:szCs w:val="24"/>
        </w:rPr>
        <w:t>d</w:t>
      </w:r>
      <w:r w:rsidR="00765E72" w:rsidRPr="00DA7EA6">
        <w:rPr>
          <w:rFonts w:cs="Arial"/>
          <w:sz w:val="24"/>
          <w:szCs w:val="24"/>
        </w:rPr>
        <w:t>i</w:t>
      </w:r>
      <w:r w:rsidR="00765E72" w:rsidRPr="00DA7EA6">
        <w:rPr>
          <w:rFonts w:cs="Arial"/>
          <w:sz w:val="24"/>
          <w:szCs w:val="24"/>
        </w:rPr>
        <w:t>d</w:t>
      </w:r>
      <w:r w:rsidR="00765E72" w:rsidRPr="00DA7EA6">
        <w:rPr>
          <w:rFonts w:cs="Arial"/>
          <w:sz w:val="24"/>
          <w:szCs w:val="24"/>
        </w:rPr>
        <w:t xml:space="preserve"> </w:t>
      </w:r>
      <w:r w:rsidR="00765E72" w:rsidRPr="00DA7EA6">
        <w:rPr>
          <w:rFonts w:cs="Arial"/>
          <w:sz w:val="24"/>
          <w:szCs w:val="24"/>
        </w:rPr>
        <w:t>i</w:t>
      </w:r>
      <w:r w:rsidR="00765E72" w:rsidRPr="00DA7EA6">
        <w:rPr>
          <w:rFonts w:cs="Arial"/>
          <w:sz w:val="24"/>
          <w:szCs w:val="24"/>
        </w:rPr>
        <w:t>n</w:t>
      </w:r>
      <w:r w:rsidR="00765E72" w:rsidRPr="00DA7EA6">
        <w:rPr>
          <w:rFonts w:cs="Arial"/>
          <w:sz w:val="24"/>
          <w:szCs w:val="24"/>
        </w:rPr>
        <w:t>s</w:t>
      </w:r>
      <w:r w:rsidR="00765E72" w:rsidRPr="00DA7EA6">
        <w:rPr>
          <w:rFonts w:cs="Arial"/>
          <w:sz w:val="24"/>
          <w:szCs w:val="24"/>
        </w:rPr>
        <w:t>t</w:t>
      </w:r>
      <w:r w:rsidR="00765E72" w:rsidRPr="00DA7EA6">
        <w:rPr>
          <w:rFonts w:cs="Arial"/>
          <w:sz w:val="24"/>
          <w:szCs w:val="24"/>
        </w:rPr>
        <w:t>i</w:t>
      </w:r>
      <w:r w:rsidR="00765E72" w:rsidRPr="00DA7EA6">
        <w:rPr>
          <w:rFonts w:cs="Arial"/>
          <w:sz w:val="24"/>
          <w:szCs w:val="24"/>
        </w:rPr>
        <w:t>g</w:t>
      </w:r>
      <w:r w:rsidR="00765E72" w:rsidRPr="00DA7EA6">
        <w:rPr>
          <w:rFonts w:cs="Arial"/>
          <w:sz w:val="24"/>
          <w:szCs w:val="24"/>
        </w:rPr>
        <w:t>a</w:t>
      </w:r>
      <w:r w:rsidR="00765E72" w:rsidRPr="00DA7EA6">
        <w:rPr>
          <w:rFonts w:cs="Arial"/>
          <w:sz w:val="24"/>
          <w:szCs w:val="24"/>
        </w:rPr>
        <w:t>t</w:t>
      </w:r>
      <w:r w:rsidR="00765E72" w:rsidRPr="00DA7EA6">
        <w:rPr>
          <w:rFonts w:cs="Arial"/>
          <w:sz w:val="24"/>
          <w:szCs w:val="24"/>
        </w:rPr>
        <w:t>e</w:t>
      </w:r>
      <w:r w:rsidR="00765E72" w:rsidRPr="00DA7EA6">
        <w:rPr>
          <w:rFonts w:cs="Arial"/>
          <w:sz w:val="24"/>
          <w:szCs w:val="24"/>
        </w:rPr>
        <w:t xml:space="preserve"> </w:t>
      </w:r>
      <w:r w:rsidR="00765E72" w:rsidRPr="00DA7EA6">
        <w:rPr>
          <w:rFonts w:cs="Arial"/>
          <w:sz w:val="24"/>
          <w:szCs w:val="24"/>
        </w:rPr>
        <w:t>C</w:t>
      </w:r>
      <w:r w:rsidR="00765E72" w:rsidRPr="00DA7EA6">
        <w:rPr>
          <w:rFonts w:cs="Arial"/>
          <w:sz w:val="24"/>
          <w:szCs w:val="24"/>
        </w:rPr>
        <w:t>h</w:t>
      </w:r>
      <w:r w:rsidR="00765E72" w:rsidRPr="00DA7EA6">
        <w:rPr>
          <w:rFonts w:cs="Arial"/>
          <w:sz w:val="24"/>
          <w:szCs w:val="24"/>
        </w:rPr>
        <w:t>a</w:t>
      </w:r>
      <w:r w:rsidR="00765E72" w:rsidRPr="00DA7EA6">
        <w:rPr>
          <w:rFonts w:cs="Arial"/>
          <w:sz w:val="24"/>
          <w:szCs w:val="24"/>
        </w:rPr>
        <w:t>o</w:t>
      </w:r>
      <w:r w:rsidR="00765E72" w:rsidRPr="00DA7EA6">
        <w:rPr>
          <w:rFonts w:cs="Arial"/>
          <w:sz w:val="24"/>
          <w:szCs w:val="24"/>
        </w:rPr>
        <w:t>s</w:t>
      </w:r>
      <w:r w:rsidR="00765E72" w:rsidRPr="00DA7EA6">
        <w:rPr>
          <w:rFonts w:cs="Arial"/>
          <w:sz w:val="24"/>
          <w:szCs w:val="24"/>
        </w:rPr>
        <w:t>/al</w:t>
      </w:r>
      <w:r w:rsidR="00765E72" w:rsidRPr="00DA7EA6">
        <w:rPr>
          <w:rFonts w:cs="Arial"/>
          <w:sz w:val="24"/>
          <w:szCs w:val="24"/>
        </w:rPr>
        <w:t>t</w:t>
      </w:r>
      <w:r w:rsidR="00765E72" w:rsidRPr="00DA7EA6">
        <w:rPr>
          <w:rFonts w:cs="Arial"/>
          <w:sz w:val="24"/>
          <w:szCs w:val="24"/>
        </w:rPr>
        <w:t>e</w:t>
      </w:r>
      <w:r w:rsidR="00765E72" w:rsidRPr="00DA7EA6">
        <w:rPr>
          <w:rFonts w:cs="Arial"/>
          <w:sz w:val="24"/>
          <w:szCs w:val="24"/>
        </w:rPr>
        <w:t>r</w:t>
      </w:r>
      <w:r w:rsidR="00765E72" w:rsidRPr="00DA7EA6">
        <w:rPr>
          <w:rFonts w:cs="Arial"/>
          <w:sz w:val="24"/>
          <w:szCs w:val="24"/>
        </w:rPr>
        <w:t>c</w:t>
      </w:r>
      <w:r w:rsidR="00765E72" w:rsidRPr="00DA7EA6">
        <w:rPr>
          <w:rFonts w:cs="Arial"/>
          <w:sz w:val="24"/>
          <w:szCs w:val="24"/>
        </w:rPr>
        <w:t>a</w:t>
      </w:r>
      <w:r w:rsidR="00765E72" w:rsidRPr="00DA7EA6">
        <w:rPr>
          <w:rFonts w:cs="Arial"/>
          <w:sz w:val="24"/>
          <w:szCs w:val="24"/>
        </w:rPr>
        <w:t>t</w:t>
      </w:r>
      <w:r w:rsidR="00765E72" w:rsidRPr="00DA7EA6">
        <w:rPr>
          <w:rFonts w:cs="Arial"/>
          <w:sz w:val="24"/>
          <w:szCs w:val="24"/>
        </w:rPr>
        <w:t>i</w:t>
      </w:r>
      <w:r w:rsidR="00765E72" w:rsidRPr="00DA7EA6">
        <w:rPr>
          <w:rFonts w:cs="Arial"/>
          <w:sz w:val="24"/>
          <w:szCs w:val="24"/>
        </w:rPr>
        <w:t>o</w:t>
      </w:r>
      <w:r w:rsidR="00765E72" w:rsidRPr="00DA7EA6">
        <w:rPr>
          <w:rFonts w:cs="Arial"/>
          <w:sz w:val="24"/>
          <w:szCs w:val="24"/>
        </w:rPr>
        <w:t>n</w:t>
      </w:r>
      <w:r w:rsidR="00765E72" w:rsidRPr="00DA7EA6">
        <w:rPr>
          <w:rFonts w:cs="Arial"/>
          <w:sz w:val="24"/>
          <w:szCs w:val="24"/>
        </w:rPr>
        <w:t xml:space="preserve"> </w:t>
      </w:r>
      <w:r w:rsidR="00765E72" w:rsidRPr="00DA7EA6">
        <w:rPr>
          <w:rFonts w:cs="Arial"/>
          <w:sz w:val="24"/>
          <w:szCs w:val="24"/>
        </w:rPr>
        <w:t>in</w:t>
      </w:r>
      <w:r w:rsidR="00765E72" w:rsidRPr="00DA7EA6">
        <w:rPr>
          <w:rFonts w:cs="Arial"/>
          <w:sz w:val="24"/>
          <w:szCs w:val="24"/>
        </w:rPr>
        <w:t xml:space="preserve"> </w:t>
      </w:r>
      <w:r w:rsidR="00765E72" w:rsidRPr="00DA7EA6">
        <w:rPr>
          <w:rFonts w:cs="Arial"/>
          <w:sz w:val="24"/>
          <w:szCs w:val="24"/>
        </w:rPr>
        <w:t>the</w:t>
      </w:r>
      <w:r w:rsidR="00765E72" w:rsidRPr="00DA7EA6">
        <w:rPr>
          <w:rFonts w:cs="Arial"/>
          <w:sz w:val="24"/>
          <w:szCs w:val="24"/>
        </w:rPr>
        <w:t xml:space="preserve"> </w:t>
      </w:r>
      <w:r w:rsidR="00765E72" w:rsidRPr="00DA7EA6">
        <w:rPr>
          <w:rFonts w:cs="Arial"/>
          <w:sz w:val="24"/>
          <w:szCs w:val="24"/>
        </w:rPr>
        <w:t>t</w:t>
      </w:r>
      <w:r w:rsidR="00765E72" w:rsidRPr="00DA7EA6">
        <w:rPr>
          <w:rFonts w:cs="Arial"/>
          <w:sz w:val="24"/>
          <w:szCs w:val="24"/>
        </w:rPr>
        <w:t>a</w:t>
      </w:r>
      <w:r w:rsidR="00765E72" w:rsidRPr="00DA7EA6">
        <w:rPr>
          <w:rFonts w:cs="Arial"/>
          <w:sz w:val="24"/>
          <w:szCs w:val="24"/>
        </w:rPr>
        <w:t>l</w:t>
      </w:r>
      <w:r w:rsidR="00765E72" w:rsidRPr="00DA7EA6">
        <w:rPr>
          <w:rFonts w:cs="Arial"/>
          <w:sz w:val="24"/>
          <w:szCs w:val="24"/>
        </w:rPr>
        <w:t>l</w:t>
      </w:r>
      <w:r w:rsidR="00765E72" w:rsidRPr="00DA7EA6">
        <w:rPr>
          <w:rFonts w:cs="Arial"/>
          <w:sz w:val="24"/>
          <w:szCs w:val="24"/>
        </w:rPr>
        <w:t>yi</w:t>
      </w:r>
      <w:r w:rsidR="00765E72" w:rsidRPr="00DA7EA6">
        <w:rPr>
          <w:rFonts w:cs="Arial"/>
          <w:sz w:val="24"/>
          <w:szCs w:val="24"/>
        </w:rPr>
        <w:t>n</w:t>
      </w:r>
      <w:r w:rsidR="00765E72" w:rsidRPr="00DA7EA6">
        <w:rPr>
          <w:rFonts w:cs="Arial"/>
          <w:sz w:val="24"/>
          <w:szCs w:val="24"/>
        </w:rPr>
        <w:t>g</w:t>
      </w:r>
      <w:r w:rsidR="00765E72" w:rsidRPr="00DA7EA6">
        <w:rPr>
          <w:rFonts w:cs="Arial"/>
          <w:sz w:val="24"/>
          <w:szCs w:val="24"/>
        </w:rPr>
        <w:t xml:space="preserve"> </w:t>
      </w:r>
      <w:r w:rsidR="00765E72" w:rsidRPr="00DA7EA6">
        <w:rPr>
          <w:rFonts w:cs="Arial"/>
          <w:sz w:val="24"/>
          <w:szCs w:val="24"/>
        </w:rPr>
        <w:t>ro</w:t>
      </w:r>
      <w:r w:rsidR="00765E72" w:rsidRPr="00DA7EA6">
        <w:rPr>
          <w:rFonts w:cs="Arial"/>
          <w:sz w:val="24"/>
          <w:szCs w:val="24"/>
        </w:rPr>
        <w:t>o</w:t>
      </w:r>
      <w:r w:rsidR="00765E72" w:rsidRPr="00DA7EA6">
        <w:rPr>
          <w:rFonts w:cs="Arial"/>
          <w:sz w:val="24"/>
          <w:szCs w:val="24"/>
        </w:rPr>
        <w:t>m</w:t>
      </w:r>
      <w:r w:rsidR="00765E72" w:rsidRPr="00DA7EA6">
        <w:rPr>
          <w:rFonts w:cs="Arial"/>
          <w:sz w:val="24"/>
          <w:szCs w:val="24"/>
        </w:rPr>
        <w:t xml:space="preserve"> </w:t>
      </w:r>
      <w:r w:rsidR="00765E72" w:rsidRPr="00DA7EA6">
        <w:rPr>
          <w:rFonts w:cs="Arial"/>
          <w:sz w:val="24"/>
          <w:szCs w:val="24"/>
        </w:rPr>
        <w:t>at</w:t>
      </w:r>
      <w:r w:rsidR="00765E72" w:rsidRPr="00DA7EA6">
        <w:rPr>
          <w:rFonts w:cs="Arial"/>
          <w:sz w:val="24"/>
          <w:szCs w:val="24"/>
        </w:rPr>
        <w:t xml:space="preserve"> </w:t>
      </w:r>
      <w:proofErr w:type="spellStart"/>
      <w:r w:rsidR="00765E72" w:rsidRPr="00DA7EA6">
        <w:rPr>
          <w:rFonts w:cs="Arial"/>
          <w:sz w:val="24"/>
          <w:szCs w:val="24"/>
        </w:rPr>
        <w:t>L</w:t>
      </w:r>
      <w:r w:rsidR="00765E72" w:rsidRPr="00DA7EA6">
        <w:rPr>
          <w:rFonts w:cs="Arial"/>
          <w:sz w:val="24"/>
          <w:szCs w:val="24"/>
        </w:rPr>
        <w:t>o</w:t>
      </w:r>
      <w:r w:rsidR="00765E72" w:rsidRPr="00DA7EA6">
        <w:rPr>
          <w:rFonts w:cs="Arial"/>
          <w:sz w:val="24"/>
          <w:szCs w:val="24"/>
        </w:rPr>
        <w:t>n</w:t>
      </w:r>
      <w:r w:rsidR="00765E72" w:rsidRPr="00DA7EA6">
        <w:rPr>
          <w:rFonts w:cs="Arial"/>
          <w:sz w:val="24"/>
          <w:szCs w:val="24"/>
        </w:rPr>
        <w:t>g</w:t>
      </w:r>
      <w:r w:rsidR="00765E72" w:rsidRPr="00DA7EA6">
        <w:rPr>
          <w:rFonts w:cs="Arial"/>
          <w:sz w:val="24"/>
          <w:szCs w:val="24"/>
        </w:rPr>
        <w:t>i</w:t>
      </w:r>
      <w:r w:rsidR="00765E72" w:rsidRPr="00DA7EA6">
        <w:rPr>
          <w:rFonts w:cs="Arial"/>
          <w:sz w:val="24"/>
          <w:szCs w:val="24"/>
        </w:rPr>
        <w:t>d</w:t>
      </w:r>
      <w:r w:rsidR="00765E72" w:rsidRPr="00DA7EA6">
        <w:rPr>
          <w:rFonts w:cs="Arial"/>
          <w:sz w:val="24"/>
          <w:szCs w:val="24"/>
        </w:rPr>
        <w:t>o</w:t>
      </w:r>
      <w:proofErr w:type="spellEnd"/>
      <w:r w:rsidR="00765E72" w:rsidRPr="00DA7EA6">
        <w:rPr>
          <w:rFonts w:cs="Arial"/>
          <w:sz w:val="24"/>
          <w:szCs w:val="24"/>
        </w:rPr>
        <w:t xml:space="preserve"> </w:t>
      </w:r>
      <w:r w:rsidR="00765E72" w:rsidRPr="00DA7EA6">
        <w:rPr>
          <w:rFonts w:cs="Arial"/>
          <w:sz w:val="24"/>
          <w:szCs w:val="24"/>
        </w:rPr>
        <w:t>t</w:t>
      </w:r>
      <w:r w:rsidR="00765E72" w:rsidRPr="00DA7EA6">
        <w:rPr>
          <w:rFonts w:cs="Arial"/>
          <w:sz w:val="24"/>
          <w:szCs w:val="24"/>
        </w:rPr>
        <w:t>a</w:t>
      </w:r>
      <w:r w:rsidR="00765E72" w:rsidRPr="00DA7EA6">
        <w:rPr>
          <w:rFonts w:cs="Arial"/>
          <w:sz w:val="24"/>
          <w:szCs w:val="24"/>
        </w:rPr>
        <w:t>l</w:t>
      </w:r>
      <w:r w:rsidR="00765E72" w:rsidRPr="00DA7EA6">
        <w:rPr>
          <w:rFonts w:cs="Arial"/>
          <w:sz w:val="24"/>
          <w:szCs w:val="24"/>
        </w:rPr>
        <w:t>lyi</w:t>
      </w:r>
      <w:r w:rsidR="00765E72" w:rsidRPr="00DA7EA6">
        <w:rPr>
          <w:rFonts w:cs="Arial"/>
          <w:sz w:val="24"/>
          <w:szCs w:val="24"/>
        </w:rPr>
        <w:t>n</w:t>
      </w:r>
      <w:r w:rsidR="00765E72" w:rsidRPr="00DA7EA6">
        <w:rPr>
          <w:rFonts w:cs="Arial"/>
          <w:sz w:val="24"/>
          <w:szCs w:val="24"/>
        </w:rPr>
        <w:t>g</w:t>
      </w:r>
      <w:r w:rsidR="00765E72" w:rsidRPr="00DA7EA6">
        <w:rPr>
          <w:rFonts w:cs="Arial"/>
          <w:sz w:val="24"/>
          <w:szCs w:val="24"/>
        </w:rPr>
        <w:t xml:space="preserve"> </w:t>
      </w:r>
      <w:r w:rsidR="00765E72" w:rsidRPr="00DA7EA6">
        <w:rPr>
          <w:rFonts w:cs="Arial"/>
          <w:sz w:val="24"/>
          <w:szCs w:val="24"/>
        </w:rPr>
        <w:t>c</w:t>
      </w:r>
      <w:r w:rsidR="00765E72" w:rsidRPr="00DA7EA6">
        <w:rPr>
          <w:rFonts w:cs="Arial"/>
          <w:sz w:val="24"/>
          <w:szCs w:val="24"/>
        </w:rPr>
        <w:t>e</w:t>
      </w:r>
      <w:r w:rsidR="00765E72" w:rsidRPr="00DA7EA6">
        <w:rPr>
          <w:rFonts w:cs="Arial"/>
          <w:sz w:val="24"/>
          <w:szCs w:val="24"/>
        </w:rPr>
        <w:t>nt</w:t>
      </w:r>
      <w:r w:rsidR="00765E72" w:rsidRPr="00DA7EA6">
        <w:rPr>
          <w:rFonts w:cs="Arial"/>
          <w:sz w:val="24"/>
          <w:szCs w:val="24"/>
        </w:rPr>
        <w:t>e</w:t>
      </w:r>
      <w:r w:rsidR="00765E72" w:rsidRPr="00DA7EA6">
        <w:rPr>
          <w:rFonts w:cs="Arial"/>
          <w:sz w:val="24"/>
          <w:szCs w:val="24"/>
        </w:rPr>
        <w:t>0</w:t>
      </w:r>
      <w:r w:rsidR="00765E72" w:rsidRPr="00DA7EA6">
        <w:rPr>
          <w:rFonts w:cs="Arial"/>
          <w:sz w:val="24"/>
          <w:szCs w:val="24"/>
        </w:rPr>
        <w:t xml:space="preserve"> </w:t>
      </w:r>
      <w:r w:rsidR="00765E72" w:rsidRPr="00DA7EA6">
        <w:rPr>
          <w:rFonts w:cs="Arial"/>
          <w:sz w:val="24"/>
          <w:szCs w:val="24"/>
        </w:rPr>
        <w:t>when</w:t>
      </w:r>
      <w:r w:rsidR="00765E72" w:rsidRPr="00DA7EA6">
        <w:rPr>
          <w:rFonts w:cs="Arial"/>
          <w:sz w:val="24"/>
          <w:szCs w:val="24"/>
        </w:rPr>
        <w:t xml:space="preserve"> </w:t>
      </w:r>
      <w:r w:rsidR="00765E72" w:rsidRPr="00DA7EA6">
        <w:rPr>
          <w:rFonts w:cs="Arial"/>
          <w:sz w:val="24"/>
          <w:szCs w:val="24"/>
        </w:rPr>
        <w:t>t</w:t>
      </w:r>
      <w:r w:rsidR="00765E72" w:rsidRPr="00DA7EA6">
        <w:rPr>
          <w:rFonts w:cs="Arial"/>
          <w:sz w:val="24"/>
          <w:szCs w:val="24"/>
        </w:rPr>
        <w:t>h</w:t>
      </w:r>
      <w:r w:rsidR="00765E72" w:rsidRPr="00DA7EA6">
        <w:rPr>
          <w:rFonts w:cs="Arial"/>
          <w:sz w:val="24"/>
          <w:szCs w:val="24"/>
        </w:rPr>
        <w:t>e</w:t>
      </w:r>
      <w:r w:rsidR="00765E72" w:rsidRPr="00DA7EA6">
        <w:rPr>
          <w:rFonts w:cs="Arial"/>
          <w:sz w:val="24"/>
          <w:szCs w:val="24"/>
        </w:rPr>
        <w:t xml:space="preserve"> </w:t>
      </w:r>
      <w:r w:rsidR="00765E72" w:rsidRPr="00DA7EA6">
        <w:rPr>
          <w:rFonts w:cs="Arial"/>
          <w:sz w:val="24"/>
          <w:szCs w:val="24"/>
        </w:rPr>
        <w:t>e</w:t>
      </w:r>
      <w:r w:rsidR="00765E72" w:rsidRPr="00DA7EA6">
        <w:rPr>
          <w:rFonts w:cs="Arial"/>
          <w:sz w:val="24"/>
          <w:szCs w:val="24"/>
        </w:rPr>
        <w:t>x</w:t>
      </w:r>
      <w:r w:rsidR="00765E72" w:rsidRPr="00DA7EA6">
        <w:rPr>
          <w:rFonts w:cs="Arial"/>
          <w:sz w:val="24"/>
          <w:szCs w:val="24"/>
        </w:rPr>
        <w:t>e</w:t>
      </w:r>
      <w:r w:rsidR="00765E72" w:rsidRPr="00DA7EA6">
        <w:rPr>
          <w:rFonts w:cs="Arial"/>
          <w:sz w:val="24"/>
          <w:szCs w:val="24"/>
        </w:rPr>
        <w:t>r</w:t>
      </w:r>
      <w:r w:rsidR="00765E72" w:rsidRPr="00DA7EA6">
        <w:rPr>
          <w:rFonts w:cs="Arial"/>
          <w:sz w:val="24"/>
          <w:szCs w:val="24"/>
        </w:rPr>
        <w:t>c</w:t>
      </w:r>
      <w:r w:rsidR="00765E72" w:rsidRPr="00DA7EA6">
        <w:rPr>
          <w:rFonts w:cs="Arial"/>
          <w:sz w:val="24"/>
          <w:szCs w:val="24"/>
        </w:rPr>
        <w:t>i</w:t>
      </w:r>
      <w:r w:rsidR="00765E72" w:rsidRPr="00DA7EA6">
        <w:rPr>
          <w:rFonts w:cs="Arial"/>
          <w:sz w:val="24"/>
          <w:szCs w:val="24"/>
        </w:rPr>
        <w:t>s</w:t>
      </w:r>
      <w:r w:rsidR="00765E72" w:rsidRPr="00DA7EA6">
        <w:rPr>
          <w:rFonts w:cs="Arial"/>
          <w:sz w:val="24"/>
          <w:szCs w:val="24"/>
        </w:rPr>
        <w:t>e</w:t>
      </w:r>
      <w:r w:rsidR="00765E72" w:rsidRPr="00DA7EA6">
        <w:rPr>
          <w:rFonts w:cs="Arial"/>
          <w:sz w:val="24"/>
          <w:szCs w:val="24"/>
        </w:rPr>
        <w:t xml:space="preserve"> </w:t>
      </w:r>
      <w:r w:rsidR="00765E72" w:rsidRPr="00DA7EA6">
        <w:rPr>
          <w:rFonts w:cs="Arial"/>
          <w:sz w:val="24"/>
          <w:szCs w:val="24"/>
        </w:rPr>
        <w:t>w</w:t>
      </w:r>
      <w:r w:rsidR="00765E72" w:rsidRPr="00DA7EA6">
        <w:rPr>
          <w:rFonts w:cs="Arial"/>
          <w:sz w:val="24"/>
          <w:szCs w:val="24"/>
        </w:rPr>
        <w:t>a</w:t>
      </w:r>
      <w:r w:rsidR="00765E72" w:rsidRPr="00DA7EA6">
        <w:rPr>
          <w:rFonts w:cs="Arial"/>
          <w:sz w:val="24"/>
          <w:szCs w:val="24"/>
        </w:rPr>
        <w:t>s</w:t>
      </w:r>
      <w:r w:rsidR="00765E72" w:rsidRPr="00DA7EA6">
        <w:rPr>
          <w:rFonts w:cs="Arial"/>
          <w:sz w:val="24"/>
          <w:szCs w:val="24"/>
        </w:rPr>
        <w:t xml:space="preserve"> </w:t>
      </w:r>
      <w:r w:rsidR="00765E72" w:rsidRPr="00DA7EA6">
        <w:rPr>
          <w:rFonts w:cs="Arial"/>
          <w:sz w:val="24"/>
          <w:szCs w:val="24"/>
        </w:rPr>
        <w:t>i</w:t>
      </w:r>
      <w:r w:rsidR="00765E72" w:rsidRPr="00DA7EA6">
        <w:rPr>
          <w:rFonts w:cs="Arial"/>
          <w:sz w:val="24"/>
          <w:szCs w:val="24"/>
        </w:rPr>
        <w:t>n</w:t>
      </w:r>
      <w:r w:rsidR="00765E72" w:rsidRPr="00DA7EA6">
        <w:rPr>
          <w:rFonts w:cs="Arial"/>
          <w:sz w:val="24"/>
          <w:szCs w:val="24"/>
        </w:rPr>
        <w:t xml:space="preserve"> </w:t>
      </w:r>
      <w:r w:rsidR="00765E72" w:rsidRPr="00DA7EA6">
        <w:rPr>
          <w:rFonts w:cs="Arial"/>
          <w:sz w:val="24"/>
          <w:szCs w:val="24"/>
        </w:rPr>
        <w:t>pr</w:t>
      </w:r>
      <w:r w:rsidR="00765E72" w:rsidRPr="00DA7EA6">
        <w:rPr>
          <w:rFonts w:cs="Arial"/>
          <w:sz w:val="24"/>
          <w:szCs w:val="24"/>
        </w:rPr>
        <w:t>o</w:t>
      </w:r>
      <w:r w:rsidR="00765E72" w:rsidRPr="00DA7EA6">
        <w:rPr>
          <w:rFonts w:cs="Arial"/>
          <w:sz w:val="24"/>
          <w:szCs w:val="24"/>
        </w:rPr>
        <w:t>g</w:t>
      </w:r>
      <w:r w:rsidR="00765E72" w:rsidRPr="00DA7EA6">
        <w:rPr>
          <w:rFonts w:cs="Arial"/>
          <w:sz w:val="24"/>
          <w:szCs w:val="24"/>
        </w:rPr>
        <w:t>r</w:t>
      </w:r>
      <w:r w:rsidR="00765E72" w:rsidRPr="00DA7EA6">
        <w:rPr>
          <w:rFonts w:cs="Arial"/>
          <w:sz w:val="24"/>
          <w:szCs w:val="24"/>
        </w:rPr>
        <w:t>e</w:t>
      </w:r>
      <w:r w:rsidR="00765E72" w:rsidRPr="00DA7EA6">
        <w:rPr>
          <w:rFonts w:cs="Arial"/>
          <w:sz w:val="24"/>
          <w:szCs w:val="24"/>
        </w:rPr>
        <w:t>s</w:t>
      </w:r>
      <w:r w:rsidR="00765E72" w:rsidRPr="00DA7EA6">
        <w:rPr>
          <w:rFonts w:cs="Arial"/>
          <w:sz w:val="24"/>
          <w:szCs w:val="24"/>
        </w:rPr>
        <w:t>s</w:t>
      </w:r>
      <w:r w:rsidR="00765E72" w:rsidRPr="00DA7EA6">
        <w:rPr>
          <w:rFonts w:cs="Arial"/>
          <w:sz w:val="24"/>
          <w:szCs w:val="24"/>
        </w:rPr>
        <w:t>;</w:t>
      </w:r>
    </w:p>
    <w:p w:rsidR="00B816A1" w:rsidRPr="00DA7EA6" w:rsidRDefault="00DA7EA6" w:rsidP="00DA7EA6">
      <w:pPr>
        <w:tabs>
          <w:tab w:val="left" w:pos="1016"/>
        </w:tabs>
        <w:spacing w:line="361" w:lineRule="auto"/>
        <w:ind w:left="1016" w:right="684" w:hanging="346"/>
        <w:jc w:val="both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eastAsia="Arial" w:hAnsi="Arial" w:cs="Arial"/>
          <w:i/>
          <w:sz w:val="24"/>
          <w:szCs w:val="24"/>
        </w:rPr>
        <w:t>5.</w:t>
      </w:r>
      <w:r w:rsidRPr="00DA7EA6">
        <w:rPr>
          <w:rFonts w:ascii="Arial" w:eastAsia="Arial" w:hAnsi="Arial" w:cs="Arial"/>
          <w:i/>
          <w:sz w:val="24"/>
          <w:szCs w:val="24"/>
        </w:rPr>
        <w:tab/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f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sw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f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u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u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b</w:t>
      </w:r>
      <w:r w:rsidR="00765E72" w:rsidRPr="00DA7EA6">
        <w:rPr>
          <w:rFonts w:ascii="Arial" w:hAnsi="Arial" w:cs="Arial"/>
          <w:i/>
          <w:sz w:val="24"/>
          <w:szCs w:val="24"/>
        </w:rPr>
        <w:t>ove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aff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rmativ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,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w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u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f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/a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u</w:t>
      </w:r>
      <w:r w:rsidR="00765E72" w:rsidRPr="00DA7EA6">
        <w:rPr>
          <w:rFonts w:ascii="Arial" w:hAnsi="Arial" w:cs="Arial"/>
          <w:i/>
          <w:sz w:val="24"/>
          <w:szCs w:val="24"/>
        </w:rPr>
        <w:t>rn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g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Offi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0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who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p</w:t>
      </w:r>
      <w:r w:rsidR="00765E72" w:rsidRPr="00DA7EA6">
        <w:rPr>
          <w:rFonts w:ascii="Arial" w:hAnsi="Arial" w:cs="Arial"/>
          <w:i/>
          <w:sz w:val="24"/>
          <w:szCs w:val="24"/>
        </w:rPr>
        <w:t>p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b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ird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p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nt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p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it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ner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ge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w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as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,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w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g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,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g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u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f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e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lyin</w:t>
      </w:r>
      <w:r w:rsidR="00765E72" w:rsidRPr="00DA7EA6">
        <w:rPr>
          <w:rFonts w:ascii="Arial" w:hAnsi="Arial" w:cs="Arial"/>
          <w:i/>
          <w:sz w:val="24"/>
          <w:szCs w:val="24"/>
        </w:rPr>
        <w:t>g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room</w:t>
      </w:r>
      <w:r w:rsidR="00765E72" w:rsidRPr="00DA7EA6">
        <w:rPr>
          <w:rFonts w:ascii="Arial" w:hAnsi="Arial" w:cs="Arial"/>
          <w:i/>
          <w:sz w:val="24"/>
          <w:szCs w:val="24"/>
        </w:rPr>
        <w:t>;</w:t>
      </w:r>
    </w:p>
    <w:p w:rsidR="00B816A1" w:rsidRPr="00DA7EA6" w:rsidRDefault="00DA7EA6" w:rsidP="00DA7EA6">
      <w:pPr>
        <w:tabs>
          <w:tab w:val="left" w:pos="1045"/>
        </w:tabs>
        <w:spacing w:before="6" w:line="364" w:lineRule="auto"/>
        <w:ind w:left="1001" w:right="703" w:hanging="338"/>
        <w:jc w:val="both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eastAsia="Arial" w:hAnsi="Arial" w:cs="Arial"/>
          <w:i/>
          <w:sz w:val="24"/>
          <w:szCs w:val="24"/>
        </w:rPr>
        <w:t>6.</w:t>
      </w:r>
      <w:r w:rsidRPr="00DA7EA6">
        <w:rPr>
          <w:rFonts w:ascii="Arial" w:eastAsia="Arial" w:hAnsi="Arial" w:cs="Arial"/>
          <w:i/>
          <w:sz w:val="24"/>
          <w:szCs w:val="24"/>
        </w:rPr>
        <w:tab/>
      </w:r>
      <w:r w:rsidR="00765E72" w:rsidRPr="00DA7EA6">
        <w:rPr>
          <w:rFonts w:ascii="Arial" w:hAnsi="Arial" w:cs="Arial"/>
          <w:i/>
          <w:sz w:val="24"/>
          <w:szCs w:val="24"/>
        </w:rPr>
        <w:t>W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me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f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f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gur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of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u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of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po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g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p</w:t>
      </w:r>
      <w:r w:rsidR="00765E72" w:rsidRPr="00DA7EA6">
        <w:rPr>
          <w:rFonts w:ascii="Arial" w:hAnsi="Arial" w:cs="Arial"/>
          <w:i/>
          <w:sz w:val="24"/>
          <w:szCs w:val="24"/>
        </w:rPr>
        <w:t>p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ari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g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in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f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>m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2</w:t>
      </w:r>
      <w:r w:rsidR="00765E72" w:rsidRPr="00DA7EA6">
        <w:rPr>
          <w:rFonts w:ascii="Arial" w:hAnsi="Arial" w:cs="Arial"/>
          <w:i/>
          <w:sz w:val="24"/>
          <w:szCs w:val="24"/>
        </w:rPr>
        <w:t>1</w:t>
      </w:r>
      <w:r w:rsidR="00765E72" w:rsidRPr="00DA7EA6">
        <w:rPr>
          <w:rFonts w:ascii="Arial" w:hAnsi="Arial" w:cs="Arial"/>
          <w:i/>
          <w:sz w:val="24"/>
          <w:szCs w:val="24"/>
        </w:rPr>
        <w:t>8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wh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m</w:t>
      </w:r>
      <w:r w:rsidR="00765E72" w:rsidRPr="00DA7EA6">
        <w:rPr>
          <w:rFonts w:ascii="Arial" w:hAnsi="Arial" w:cs="Arial"/>
          <w:i/>
          <w:sz w:val="24"/>
          <w:szCs w:val="24"/>
        </w:rPr>
        <w:t>p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the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f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gur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in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p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et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wh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were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er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ra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f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rr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f</w:t>
      </w:r>
      <w:r w:rsidR="00765E72" w:rsidRPr="00DA7EA6">
        <w:rPr>
          <w:rFonts w:ascii="Arial" w:hAnsi="Arial" w:cs="Arial"/>
          <w:i/>
          <w:sz w:val="24"/>
          <w:szCs w:val="24"/>
        </w:rPr>
        <w:t>orm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2</w:t>
      </w:r>
      <w:r w:rsidR="00765E72" w:rsidRPr="00DA7EA6">
        <w:rPr>
          <w:rFonts w:ascii="Arial" w:hAnsi="Arial" w:cs="Arial"/>
          <w:i/>
          <w:sz w:val="24"/>
          <w:szCs w:val="24"/>
        </w:rPr>
        <w:t>4</w:t>
      </w:r>
      <w:r w:rsidR="00765E72" w:rsidRPr="00DA7EA6">
        <w:rPr>
          <w:rFonts w:ascii="Arial" w:hAnsi="Arial" w:cs="Arial"/>
          <w:i/>
          <w:sz w:val="24"/>
          <w:szCs w:val="24"/>
        </w:rPr>
        <w:t>8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re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f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io</w:t>
      </w:r>
      <w:r w:rsidR="00765E72" w:rsidRPr="00DA7EA6">
        <w:rPr>
          <w:rFonts w:ascii="Arial" w:hAnsi="Arial" w:cs="Arial"/>
          <w:i/>
          <w:sz w:val="24"/>
          <w:szCs w:val="24"/>
        </w:rPr>
        <w:t>u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;</w:t>
      </w:r>
    </w:p>
    <w:p w:rsidR="00B816A1" w:rsidRPr="00DA7EA6" w:rsidRDefault="00765E72" w:rsidP="00DA7EA6">
      <w:pPr>
        <w:spacing w:before="1" w:line="359" w:lineRule="auto"/>
        <w:ind w:left="987" w:right="713" w:hanging="332"/>
        <w:jc w:val="both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hAnsi="Arial" w:cs="Arial"/>
          <w:i/>
          <w:sz w:val="24"/>
          <w:szCs w:val="24"/>
        </w:rPr>
        <w:t>7.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W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ether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m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veh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wh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ave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b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te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u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ar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9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(</w:t>
      </w:r>
      <w:proofErr w:type="spellStart"/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x</w:t>
      </w:r>
      <w:r w:rsidRPr="00DA7EA6">
        <w:rPr>
          <w:rFonts w:ascii="Arial" w:hAnsi="Arial" w:cs="Arial"/>
          <w:i/>
          <w:sz w:val="24"/>
          <w:szCs w:val="24"/>
        </w:rPr>
        <w:t>J</w:t>
      </w:r>
      <w:proofErr w:type="spellEnd"/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(</w:t>
      </w:r>
      <w:r w:rsidRPr="00DA7EA6">
        <w:rPr>
          <w:rFonts w:ascii="Arial" w:hAnsi="Arial" w:cs="Arial"/>
          <w:i/>
          <w:sz w:val="24"/>
          <w:szCs w:val="24"/>
        </w:rPr>
        <w:t>b</w:t>
      </w:r>
      <w:r w:rsidRPr="00DA7EA6">
        <w:rPr>
          <w:rFonts w:ascii="Arial" w:hAnsi="Arial" w:cs="Arial"/>
          <w:i/>
          <w:sz w:val="24"/>
          <w:szCs w:val="24"/>
        </w:rPr>
        <w:t>)</w:t>
      </w:r>
      <w:r w:rsidRPr="00DA7EA6">
        <w:rPr>
          <w:rFonts w:ascii="Arial" w:hAnsi="Arial" w:cs="Arial"/>
          <w:i/>
          <w:sz w:val="24"/>
          <w:szCs w:val="24"/>
        </w:rPr>
        <w:t>1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(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)</w:t>
      </w:r>
      <w:r w:rsidRPr="00DA7EA6">
        <w:rPr>
          <w:rFonts w:ascii="Arial" w:hAnsi="Arial" w:cs="Arial"/>
          <w:i/>
          <w:sz w:val="24"/>
          <w:szCs w:val="24"/>
        </w:rPr>
        <w:t>1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(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e)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(f)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of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on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w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w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re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b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avid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u</w:t>
      </w:r>
      <w:r w:rsidRPr="00DA7EA6">
        <w:rPr>
          <w:rFonts w:ascii="Arial" w:hAnsi="Arial" w:cs="Arial"/>
          <w:i/>
          <w:sz w:val="24"/>
          <w:szCs w:val="24"/>
        </w:rPr>
        <w:t>pp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rs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f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AD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MA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al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rty,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w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re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u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b</w:t>
      </w:r>
      <w:r w:rsidRPr="00DA7EA6">
        <w:rPr>
          <w:rFonts w:ascii="Arial" w:hAnsi="Arial" w:cs="Arial"/>
          <w:i/>
          <w:sz w:val="24"/>
          <w:szCs w:val="24"/>
        </w:rPr>
        <w:t>y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the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hird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de</w:t>
      </w:r>
      <w:r w:rsidRPr="00DA7EA6">
        <w:rPr>
          <w:rFonts w:ascii="Arial" w:hAnsi="Arial" w:cs="Arial"/>
          <w:i/>
          <w:sz w:val="24"/>
          <w:szCs w:val="24"/>
        </w:rPr>
        <w:t>nt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ra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port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b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lo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b</w:t>
      </w:r>
      <w:r w:rsidRPr="00DA7EA6">
        <w:rPr>
          <w:rFonts w:ascii="Arial" w:hAnsi="Arial" w:cs="Arial"/>
          <w:i/>
          <w:sz w:val="24"/>
          <w:szCs w:val="24"/>
        </w:rPr>
        <w:t>ox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fr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m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po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ly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>o</w:t>
      </w:r>
      <w:proofErr w:type="spellEnd"/>
      <w:r w:rsidRPr="00DA7EA6">
        <w:rPr>
          <w:rFonts w:ascii="Arial" w:hAnsi="Arial" w:cs="Arial"/>
          <w:i/>
          <w:sz w:val="24"/>
          <w:szCs w:val="24"/>
        </w:rPr>
        <w:t>;</w:t>
      </w:r>
    </w:p>
    <w:p w:rsidR="00B816A1" w:rsidRPr="00DA7EA6" w:rsidRDefault="00765E72" w:rsidP="00DA7EA6">
      <w:pPr>
        <w:spacing w:before="9" w:line="365" w:lineRule="auto"/>
        <w:ind w:left="972" w:right="716" w:hanging="332"/>
        <w:jc w:val="both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hAnsi="Arial" w:cs="Arial"/>
          <w:i/>
          <w:sz w:val="24"/>
          <w:szCs w:val="24"/>
        </w:rPr>
        <w:t>8</w:t>
      </w:r>
      <w:r w:rsidRPr="00DA7EA6">
        <w:rPr>
          <w:rFonts w:ascii="Arial" w:hAnsi="Arial" w:cs="Arial"/>
          <w:i/>
          <w:sz w:val="24"/>
          <w:szCs w:val="24"/>
        </w:rPr>
        <w:t>.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W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motor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v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hic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whi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v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b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u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de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ph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9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(ix)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(</w:t>
      </w:r>
      <w:proofErr w:type="spellStart"/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J</w:t>
      </w:r>
      <w:proofErr w:type="spellEnd"/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(</w:t>
      </w:r>
      <w:proofErr w:type="spellStart"/>
      <w:r w:rsidRPr="00DA7EA6">
        <w:rPr>
          <w:rFonts w:ascii="Arial" w:hAnsi="Arial" w:cs="Arial"/>
          <w:i/>
          <w:sz w:val="24"/>
          <w:szCs w:val="24"/>
        </w:rPr>
        <w:t>i</w:t>
      </w:r>
      <w:proofErr w:type="spellEnd"/>
      <w:r w:rsidRPr="00DA7EA6">
        <w:rPr>
          <w:rFonts w:ascii="Arial" w:hAnsi="Arial" w:cs="Arial"/>
          <w:i/>
          <w:sz w:val="24"/>
          <w:szCs w:val="24"/>
        </w:rPr>
        <w:t>)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(</w:t>
      </w:r>
      <w:r w:rsidRPr="00DA7EA6">
        <w:rPr>
          <w:rFonts w:ascii="Arial" w:hAnsi="Arial" w:cs="Arial"/>
          <w:i/>
          <w:sz w:val="24"/>
          <w:szCs w:val="24"/>
        </w:rPr>
        <w:t>j</w:t>
      </w:r>
      <w:r w:rsidRPr="00DA7EA6">
        <w:rPr>
          <w:rFonts w:ascii="Arial" w:hAnsi="Arial" w:cs="Arial"/>
          <w:i/>
          <w:sz w:val="24"/>
          <w:szCs w:val="24"/>
        </w:rPr>
        <w:t>)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w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are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id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b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ow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by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av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u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rs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of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HAD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M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po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it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arty,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w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re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u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rform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ta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k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of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or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b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lot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b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x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fr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m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io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ly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>o</w:t>
      </w:r>
      <w:proofErr w:type="spellEnd"/>
      <w:r w:rsidRPr="00DA7EA6">
        <w:rPr>
          <w:rFonts w:ascii="Arial" w:hAnsi="Arial" w:cs="Arial"/>
          <w:i/>
          <w:sz w:val="24"/>
          <w:szCs w:val="24"/>
        </w:rPr>
        <w:t>;</w:t>
      </w:r>
    </w:p>
    <w:p w:rsidR="00B816A1" w:rsidRPr="00DA7EA6" w:rsidRDefault="00B816A1">
      <w:pPr>
        <w:spacing w:line="365" w:lineRule="auto"/>
        <w:jc w:val="both"/>
        <w:rPr>
          <w:rFonts w:ascii="Arial" w:eastAsia="Arial" w:hAnsi="Arial" w:cs="Arial"/>
          <w:sz w:val="24"/>
          <w:szCs w:val="24"/>
        </w:rPr>
        <w:sectPr w:rsidR="00B816A1" w:rsidRPr="00DA7EA6">
          <w:footerReference w:type="default" r:id="rId8"/>
          <w:pgSz w:w="12240" w:h="15840"/>
          <w:pgMar w:top="1340" w:right="1720" w:bottom="1280" w:left="1720" w:header="0" w:footer="1084" w:gutter="0"/>
          <w:pgNumType w:start="4"/>
          <w:cols w:space="720"/>
        </w:sectPr>
      </w:pPr>
    </w:p>
    <w:p w:rsidR="00B816A1" w:rsidRPr="00DA7EA6" w:rsidRDefault="00B816A1">
      <w:pPr>
        <w:spacing w:before="5"/>
        <w:rPr>
          <w:rFonts w:ascii="Arial" w:eastAsia="Arial" w:hAnsi="Arial" w:cs="Arial"/>
          <w:i/>
          <w:sz w:val="24"/>
          <w:szCs w:val="24"/>
        </w:rPr>
      </w:pPr>
    </w:p>
    <w:p w:rsidR="00B816A1" w:rsidRPr="00DA7EA6" w:rsidRDefault="00765E72">
      <w:pPr>
        <w:spacing w:line="20" w:lineRule="atLeast"/>
        <w:ind w:left="4172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eastAsia="Arial" w:hAnsi="Arial" w:cs="Arial"/>
          <w:sz w:val="24"/>
          <w:szCs w:val="24"/>
        </w:rPr>
      </w:r>
      <w:r w:rsidRPr="00DA7EA6">
        <w:rPr>
          <w:rFonts w:ascii="Arial" w:eastAsia="Arial" w:hAnsi="Arial" w:cs="Arial"/>
          <w:sz w:val="24"/>
          <w:szCs w:val="24"/>
        </w:rPr>
        <w:pict>
          <v:group id="_x0000_s1082" style="width:45.75pt;height:1.1pt;mso-position-horizontal-relative:char;mso-position-vertical-relative:line" coordsize="915,22">
            <v:group id="_x0000_s1083" style="position:absolute;left:11;top:11;width:893;height:2" coordorigin="11,11" coordsize="893,2">
              <v:shape id="_x0000_s1084" style="position:absolute;left:11;top:11;width:893;height:2" coordorigin="11,11" coordsize="893,0" path="m11,11r893,e" filled="f" strokecolor="#c3c3c3" strokeweight="1.08pt">
                <v:path arrowok="t"/>
              </v:shape>
            </v:group>
            <w10:anchorlock/>
          </v:group>
        </w:pict>
      </w:r>
    </w:p>
    <w:p w:rsidR="00B816A1" w:rsidRPr="00DA7EA6" w:rsidRDefault="00B816A1">
      <w:pPr>
        <w:rPr>
          <w:rFonts w:ascii="Arial" w:eastAsia="Arial" w:hAnsi="Arial" w:cs="Arial"/>
          <w:i/>
          <w:sz w:val="24"/>
          <w:szCs w:val="24"/>
        </w:rPr>
      </w:pPr>
    </w:p>
    <w:p w:rsidR="00B816A1" w:rsidRPr="00DA7EA6" w:rsidRDefault="00B816A1">
      <w:pPr>
        <w:rPr>
          <w:rFonts w:ascii="Arial" w:eastAsia="Arial" w:hAnsi="Arial" w:cs="Arial"/>
          <w:i/>
          <w:sz w:val="24"/>
          <w:szCs w:val="24"/>
        </w:rPr>
      </w:pPr>
    </w:p>
    <w:p w:rsidR="00B816A1" w:rsidRPr="00DA7EA6" w:rsidRDefault="00B816A1">
      <w:pPr>
        <w:rPr>
          <w:rFonts w:ascii="Arial" w:eastAsia="Arial" w:hAnsi="Arial" w:cs="Arial"/>
          <w:i/>
          <w:sz w:val="24"/>
          <w:szCs w:val="24"/>
        </w:rPr>
      </w:pPr>
    </w:p>
    <w:p w:rsidR="00B816A1" w:rsidRPr="00DA7EA6" w:rsidRDefault="00B816A1">
      <w:pPr>
        <w:rPr>
          <w:rFonts w:ascii="Arial" w:eastAsia="Arial" w:hAnsi="Arial" w:cs="Arial"/>
          <w:i/>
          <w:sz w:val="24"/>
          <w:szCs w:val="24"/>
        </w:rPr>
      </w:pPr>
    </w:p>
    <w:p w:rsidR="00B816A1" w:rsidRPr="00DA7EA6" w:rsidRDefault="00B816A1">
      <w:pPr>
        <w:rPr>
          <w:rFonts w:ascii="Arial" w:eastAsia="Arial" w:hAnsi="Arial" w:cs="Arial"/>
          <w:i/>
          <w:sz w:val="24"/>
          <w:szCs w:val="24"/>
        </w:rPr>
      </w:pPr>
    </w:p>
    <w:p w:rsidR="00B816A1" w:rsidRPr="00DA7EA6" w:rsidRDefault="00B816A1">
      <w:pPr>
        <w:spacing w:before="7"/>
        <w:rPr>
          <w:rFonts w:ascii="Arial" w:eastAsia="Arial" w:hAnsi="Arial" w:cs="Arial"/>
          <w:i/>
          <w:sz w:val="24"/>
          <w:szCs w:val="24"/>
        </w:rPr>
      </w:pPr>
    </w:p>
    <w:p w:rsidR="00B816A1" w:rsidRPr="00DA7EA6" w:rsidRDefault="00DA7EA6" w:rsidP="00DA7EA6">
      <w:pPr>
        <w:tabs>
          <w:tab w:val="left" w:pos="1368"/>
        </w:tabs>
        <w:spacing w:before="64" w:line="377" w:lineRule="auto"/>
        <w:ind w:left="1324" w:right="1160" w:hanging="345"/>
        <w:jc w:val="both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eastAsia="Arial" w:hAnsi="Arial" w:cs="Arial"/>
          <w:i/>
          <w:sz w:val="24"/>
          <w:szCs w:val="24"/>
        </w:rPr>
        <w:t>9.</w:t>
      </w:r>
      <w:r w:rsidRPr="00DA7EA6">
        <w:rPr>
          <w:rFonts w:ascii="Arial" w:eastAsia="Arial" w:hAnsi="Arial" w:cs="Arial"/>
          <w:i/>
          <w:sz w:val="24"/>
          <w:szCs w:val="24"/>
        </w:rPr>
        <w:tab/>
      </w:r>
      <w:r w:rsidR="00765E72" w:rsidRPr="00DA7EA6">
        <w:rPr>
          <w:rFonts w:ascii="Arial" w:hAnsi="Arial" w:cs="Arial"/>
          <w:i/>
          <w:sz w:val="24"/>
          <w:szCs w:val="24"/>
        </w:rPr>
        <w:t>W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re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w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re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y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K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y</w:t>
      </w:r>
      <w:r w:rsidR="00765E72" w:rsidRPr="00DA7EA6">
        <w:rPr>
          <w:rFonts w:ascii="Arial" w:hAnsi="Arial" w:cs="Arial"/>
          <w:i/>
          <w:sz w:val="24"/>
          <w:szCs w:val="24"/>
        </w:rPr>
        <w:t>an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w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id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vo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e at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p</w:t>
      </w:r>
      <w:r w:rsidR="00765E72" w:rsidRPr="00DA7EA6">
        <w:rPr>
          <w:rFonts w:ascii="Arial" w:hAnsi="Arial" w:cs="Arial"/>
          <w:i/>
          <w:sz w:val="24"/>
          <w:szCs w:val="24"/>
        </w:rPr>
        <w:t>ol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g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st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of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ma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g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proofErr w:type="spellEnd"/>
      <w:r w:rsidR="00765E72" w:rsidRPr="00DA7EA6">
        <w:rPr>
          <w:rFonts w:ascii="Arial" w:hAnsi="Arial" w:cs="Arial"/>
          <w:i/>
          <w:sz w:val="24"/>
          <w:szCs w:val="24"/>
        </w:rPr>
        <w:t>/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65E72" w:rsidRPr="00DA7EA6">
        <w:rPr>
          <w:rFonts w:ascii="Arial" w:hAnsi="Arial" w:cs="Arial"/>
          <w:i/>
          <w:sz w:val="24"/>
          <w:szCs w:val="24"/>
        </w:rPr>
        <w:t>K</w:t>
      </w:r>
      <w:r w:rsidR="00765E72" w:rsidRPr="00DA7EA6">
        <w:rPr>
          <w:rFonts w:ascii="Arial" w:hAnsi="Arial" w:cs="Arial"/>
          <w:i/>
          <w:sz w:val="24"/>
          <w:szCs w:val="24"/>
        </w:rPr>
        <w:t>im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proofErr w:type="spellEnd"/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65E72" w:rsidRPr="00DA7EA6">
        <w:rPr>
          <w:rFonts w:ascii="Arial" w:hAnsi="Arial" w:cs="Arial"/>
          <w:i/>
          <w:sz w:val="24"/>
          <w:szCs w:val="24"/>
        </w:rPr>
        <w:t>K</w:t>
      </w:r>
      <w:r w:rsidR="00765E72" w:rsidRPr="00DA7EA6">
        <w:rPr>
          <w:rFonts w:ascii="Arial" w:hAnsi="Arial" w:cs="Arial"/>
          <w:i/>
          <w:sz w:val="24"/>
          <w:szCs w:val="24"/>
        </w:rPr>
        <w:t>ou</w:t>
      </w:r>
      <w:r w:rsidR="00765E72" w:rsidRPr="00DA7EA6">
        <w:rPr>
          <w:rFonts w:ascii="Arial" w:hAnsi="Arial" w:cs="Arial"/>
          <w:i/>
          <w:sz w:val="24"/>
          <w:szCs w:val="24"/>
        </w:rPr>
        <w:t>w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proofErr w:type="spellEnd"/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65E72" w:rsidRPr="00DA7EA6">
        <w:rPr>
          <w:rFonts w:ascii="Arial" w:hAnsi="Arial" w:cs="Arial"/>
          <w:i/>
          <w:sz w:val="24"/>
          <w:szCs w:val="24"/>
        </w:rPr>
        <w:t>K</w:t>
      </w:r>
      <w:r w:rsidR="00765E72" w:rsidRPr="00DA7EA6">
        <w:rPr>
          <w:rFonts w:ascii="Arial" w:hAnsi="Arial" w:cs="Arial"/>
          <w:i/>
          <w:sz w:val="24"/>
          <w:szCs w:val="24"/>
        </w:rPr>
        <w:t>am</w:t>
      </w:r>
      <w:r w:rsidR="00765E72" w:rsidRPr="00DA7EA6">
        <w:rPr>
          <w:rFonts w:ascii="Arial" w:hAnsi="Arial" w:cs="Arial"/>
          <w:i/>
          <w:sz w:val="24"/>
          <w:szCs w:val="24"/>
        </w:rPr>
        <w:t>w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g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proofErr w:type="spellEnd"/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p</w:t>
      </w:r>
      <w:r w:rsidR="00765E72" w:rsidRPr="00DA7EA6">
        <w:rPr>
          <w:rFonts w:ascii="Arial" w:hAnsi="Arial" w:cs="Arial"/>
          <w:i/>
          <w:sz w:val="24"/>
          <w:szCs w:val="24"/>
        </w:rPr>
        <w:t>ar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am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ary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g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neral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on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of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z</w:t>
      </w:r>
      <w:r w:rsidR="00765E72" w:rsidRPr="00DA7EA6">
        <w:rPr>
          <w:rFonts w:ascii="Arial" w:hAnsi="Arial" w:cs="Arial"/>
          <w:i/>
          <w:sz w:val="24"/>
          <w:szCs w:val="24"/>
        </w:rPr>
        <w:t>an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w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w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in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y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ar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2</w:t>
      </w:r>
      <w:r w:rsidR="00765E72" w:rsidRPr="00DA7EA6">
        <w:rPr>
          <w:rFonts w:ascii="Arial" w:hAnsi="Arial" w:cs="Arial"/>
          <w:i/>
          <w:sz w:val="24"/>
          <w:szCs w:val="24"/>
        </w:rPr>
        <w:t>0</w:t>
      </w:r>
      <w:r w:rsidR="00765E72" w:rsidRPr="00DA7EA6">
        <w:rPr>
          <w:rFonts w:ascii="Arial" w:hAnsi="Arial" w:cs="Arial"/>
          <w:i/>
          <w:sz w:val="24"/>
          <w:szCs w:val="24"/>
        </w:rPr>
        <w:t>1</w:t>
      </w:r>
      <w:r w:rsidR="00765E72" w:rsidRPr="00DA7EA6">
        <w:rPr>
          <w:rFonts w:ascii="Arial" w:hAnsi="Arial" w:cs="Arial"/>
          <w:i/>
          <w:sz w:val="24"/>
          <w:szCs w:val="24"/>
        </w:rPr>
        <w:t>5</w:t>
      </w:r>
      <w:r w:rsidR="00765E72" w:rsidRPr="00DA7EA6">
        <w:rPr>
          <w:rFonts w:ascii="Arial" w:hAnsi="Arial" w:cs="Arial"/>
          <w:i/>
          <w:sz w:val="24"/>
          <w:szCs w:val="24"/>
        </w:rPr>
        <w:t>;</w:t>
      </w:r>
    </w:p>
    <w:p w:rsidR="00B816A1" w:rsidRPr="00DA7EA6" w:rsidRDefault="00DA7EA6" w:rsidP="00DA7EA6">
      <w:pPr>
        <w:tabs>
          <w:tab w:val="left" w:pos="1354"/>
        </w:tabs>
        <w:spacing w:before="2" w:line="373" w:lineRule="auto"/>
        <w:ind w:left="1310" w:right="1175" w:hanging="605"/>
        <w:jc w:val="both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eastAsia="Arial" w:hAnsi="Arial" w:cs="Arial"/>
          <w:i/>
          <w:sz w:val="24"/>
          <w:szCs w:val="24"/>
        </w:rPr>
        <w:t>10.</w:t>
      </w:r>
      <w:r w:rsidRPr="00DA7EA6">
        <w:rPr>
          <w:rFonts w:ascii="Arial" w:eastAsia="Arial" w:hAnsi="Arial" w:cs="Arial"/>
          <w:i/>
          <w:sz w:val="24"/>
          <w:szCs w:val="24"/>
        </w:rPr>
        <w:tab/>
      </w:r>
      <w:r w:rsidR="00765E72" w:rsidRPr="00DA7EA6">
        <w:rPr>
          <w:rFonts w:ascii="Arial" w:hAnsi="Arial" w:cs="Arial"/>
          <w:i/>
          <w:sz w:val="24"/>
          <w:szCs w:val="24"/>
        </w:rPr>
        <w:t>W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an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m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an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/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irr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g</w:t>
      </w:r>
      <w:r w:rsidR="00765E72" w:rsidRPr="00DA7EA6">
        <w:rPr>
          <w:rFonts w:ascii="Arial" w:hAnsi="Arial" w:cs="Arial"/>
          <w:i/>
          <w:sz w:val="24"/>
          <w:szCs w:val="24"/>
        </w:rPr>
        <w:t>u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ari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w</w:t>
      </w:r>
      <w:r w:rsidR="00765E72" w:rsidRPr="00DA7EA6">
        <w:rPr>
          <w:rFonts w:ascii="Arial" w:hAnsi="Arial" w:cs="Arial"/>
          <w:i/>
          <w:sz w:val="24"/>
          <w:szCs w:val="24"/>
        </w:rPr>
        <w:t>hi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ave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b</w:t>
      </w:r>
      <w:r w:rsidR="00765E72" w:rsidRPr="00DA7EA6">
        <w:rPr>
          <w:rFonts w:ascii="Arial" w:hAnsi="Arial" w:cs="Arial"/>
          <w:i/>
          <w:sz w:val="24"/>
          <w:szCs w:val="24"/>
        </w:rPr>
        <w:t>ee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p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ut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u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nam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b</w:t>
      </w:r>
      <w:r w:rsidR="00765E72" w:rsidRPr="00DA7EA6">
        <w:rPr>
          <w:rFonts w:ascii="Arial" w:hAnsi="Arial" w:cs="Arial"/>
          <w:i/>
          <w:sz w:val="24"/>
          <w:szCs w:val="24"/>
        </w:rPr>
        <w:t>ov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,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if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b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d,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ff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p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am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ary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ul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f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ns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ue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y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f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gi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proofErr w:type="spellEnd"/>
      <w:r w:rsidR="00765E72" w:rsidRPr="00DA7EA6">
        <w:rPr>
          <w:rFonts w:ascii="Arial" w:hAnsi="Arial" w:cs="Arial"/>
          <w:i/>
          <w:sz w:val="24"/>
          <w:szCs w:val="24"/>
        </w:rPr>
        <w:t>;</w:t>
      </w:r>
    </w:p>
    <w:p w:rsidR="00B816A1" w:rsidRPr="00DA7EA6" w:rsidRDefault="00DA7EA6" w:rsidP="00DA7EA6">
      <w:pPr>
        <w:tabs>
          <w:tab w:val="left" w:pos="1340"/>
        </w:tabs>
        <w:spacing w:before="14" w:line="365" w:lineRule="auto"/>
        <w:ind w:left="1310" w:right="1194" w:hanging="619"/>
        <w:jc w:val="both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eastAsia="Arial" w:hAnsi="Arial" w:cs="Arial"/>
          <w:i/>
          <w:sz w:val="24"/>
          <w:szCs w:val="24"/>
        </w:rPr>
        <w:t>11.</w:t>
      </w:r>
      <w:r w:rsidRPr="00DA7EA6">
        <w:rPr>
          <w:rFonts w:ascii="Arial" w:eastAsia="Arial" w:hAnsi="Arial" w:cs="Arial"/>
          <w:i/>
          <w:sz w:val="24"/>
          <w:szCs w:val="24"/>
        </w:rPr>
        <w:tab/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w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f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of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p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rti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p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are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nt</w:t>
      </w:r>
      <w:r w:rsidR="00765E72" w:rsidRPr="00DA7EA6">
        <w:rPr>
          <w:rFonts w:ascii="Arial" w:hAnsi="Arial" w:cs="Arial"/>
          <w:i/>
          <w:sz w:val="24"/>
          <w:szCs w:val="24"/>
        </w:rPr>
        <w:t>it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.</w:t>
      </w:r>
    </w:p>
    <w:p w:rsidR="00B816A1" w:rsidRPr="00DA7EA6" w:rsidRDefault="00B816A1">
      <w:pPr>
        <w:spacing w:before="11"/>
        <w:rPr>
          <w:rFonts w:ascii="Arial" w:eastAsia="Arial" w:hAnsi="Arial" w:cs="Arial"/>
          <w:i/>
          <w:sz w:val="24"/>
          <w:szCs w:val="24"/>
        </w:rPr>
      </w:pPr>
    </w:p>
    <w:p w:rsidR="00B816A1" w:rsidRPr="00DA7EA6" w:rsidRDefault="00765E72">
      <w:pPr>
        <w:pStyle w:val="BodyText"/>
        <w:spacing w:before="0" w:line="504" w:lineRule="auto"/>
        <w:ind w:left="129" w:right="100"/>
        <w:jc w:val="both"/>
        <w:rPr>
          <w:rFonts w:cs="Arial"/>
          <w:sz w:val="24"/>
          <w:szCs w:val="24"/>
        </w:rPr>
      </w:pPr>
      <w:r w:rsidRPr="00DA7EA6">
        <w:rPr>
          <w:rFonts w:cs="Arial"/>
          <w:sz w:val="24"/>
          <w:szCs w:val="24"/>
        </w:rPr>
        <w:t>At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hearing,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trial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Court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adopte</w:t>
      </w:r>
      <w:r w:rsidRPr="00DA7EA6">
        <w:rPr>
          <w:rFonts w:cs="Arial"/>
          <w:sz w:val="24"/>
          <w:szCs w:val="24"/>
        </w:rPr>
        <w:t>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two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modes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receiving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evidence.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first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mode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involved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conventional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method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receiving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evidence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through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direct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oral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testimony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wi</w:t>
      </w:r>
      <w:r w:rsidRPr="00DA7EA6">
        <w:rPr>
          <w:rFonts w:cs="Arial"/>
          <w:sz w:val="24"/>
          <w:szCs w:val="24"/>
        </w:rPr>
        <w:t>tness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followed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his/her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cros</w:t>
      </w:r>
      <w:r w:rsidRPr="00DA7EA6">
        <w:rPr>
          <w:rFonts w:cs="Arial"/>
          <w:sz w:val="24"/>
          <w:szCs w:val="24"/>
        </w:rPr>
        <w:t>s</w:t>
      </w:r>
      <w:r w:rsidRPr="00DA7EA6">
        <w:rPr>
          <w:rFonts w:cs="Arial"/>
          <w:sz w:val="24"/>
          <w:szCs w:val="24"/>
        </w:rPr>
        <w:t>-</w:t>
      </w:r>
      <w:r w:rsidRPr="00DA7EA6">
        <w:rPr>
          <w:rFonts w:cs="Arial"/>
          <w:sz w:val="24"/>
          <w:szCs w:val="24"/>
        </w:rPr>
        <w:t>exam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nat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on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adversary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party.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second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mod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 xml:space="preserve">court </w:t>
      </w:r>
      <w:r w:rsidRPr="00DA7EA6">
        <w:rPr>
          <w:rFonts w:cs="Arial"/>
          <w:sz w:val="24"/>
          <w:szCs w:val="24"/>
        </w:rPr>
        <w:t>received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evi</w:t>
      </w:r>
      <w:r w:rsidRPr="00DA7EA6">
        <w:rPr>
          <w:rFonts w:cs="Arial"/>
          <w:sz w:val="24"/>
          <w:szCs w:val="24"/>
        </w:rPr>
        <w:t>dence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witness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through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his/her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sworn/affirmed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affidavit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which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was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followed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cross-exam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nat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on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witness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adversary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party.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noteworthy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that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latter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mode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</w:t>
      </w:r>
      <w:r w:rsidRPr="00DA7EA6">
        <w:rPr>
          <w:rFonts w:cs="Arial"/>
          <w:sz w:val="24"/>
          <w:szCs w:val="24"/>
        </w:rPr>
        <w:t xml:space="preserve"> </w:t>
      </w:r>
      <w:proofErr w:type="spellStart"/>
      <w:r w:rsidRPr="00DA7EA6">
        <w:rPr>
          <w:rFonts w:cs="Arial"/>
          <w:sz w:val="24"/>
          <w:szCs w:val="24"/>
        </w:rPr>
        <w:t>wavebrai</w:t>
      </w:r>
      <w:r w:rsidRPr="00DA7EA6">
        <w:rPr>
          <w:rFonts w:cs="Arial"/>
          <w:sz w:val="24"/>
          <w:szCs w:val="24"/>
        </w:rPr>
        <w:t>n</w:t>
      </w:r>
      <w:proofErr w:type="spellEnd"/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National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Elections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(E</w:t>
      </w:r>
      <w:r w:rsidRPr="00DA7EA6">
        <w:rPr>
          <w:rFonts w:cs="Arial"/>
          <w:sz w:val="24"/>
          <w:szCs w:val="24"/>
        </w:rPr>
        <w:t>l</w:t>
      </w:r>
      <w:r w:rsidRPr="00DA7EA6">
        <w:rPr>
          <w:rFonts w:cs="Arial"/>
          <w:sz w:val="24"/>
          <w:szCs w:val="24"/>
        </w:rPr>
        <w:t>ec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on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Pet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ons)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(Amendment)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Rules,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20</w:t>
      </w:r>
      <w:r w:rsidRPr="00DA7EA6">
        <w:rPr>
          <w:rFonts w:cs="Arial"/>
          <w:sz w:val="24"/>
          <w:szCs w:val="24"/>
        </w:rPr>
        <w:t>1</w:t>
      </w:r>
      <w:r w:rsidRPr="00DA7EA6">
        <w:rPr>
          <w:rFonts w:cs="Arial"/>
          <w:sz w:val="24"/>
          <w:szCs w:val="24"/>
        </w:rPr>
        <w:t>2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wh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ch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compr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sed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Government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Notice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No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1</w:t>
      </w:r>
      <w:r w:rsidRPr="00DA7EA6">
        <w:rPr>
          <w:rFonts w:cs="Arial"/>
          <w:sz w:val="24"/>
          <w:szCs w:val="24"/>
        </w:rPr>
        <w:t>06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20</w:t>
      </w:r>
      <w:r w:rsidRPr="00DA7EA6">
        <w:rPr>
          <w:rFonts w:cs="Arial"/>
          <w:sz w:val="24"/>
          <w:szCs w:val="24"/>
        </w:rPr>
        <w:t>1</w:t>
      </w:r>
      <w:r w:rsidRPr="00DA7EA6">
        <w:rPr>
          <w:rFonts w:cs="Arial"/>
          <w:sz w:val="24"/>
          <w:szCs w:val="24"/>
        </w:rPr>
        <w:t>2.</w:t>
      </w:r>
    </w:p>
    <w:p w:rsidR="00B816A1" w:rsidRPr="00DA7EA6" w:rsidRDefault="00B816A1">
      <w:pPr>
        <w:spacing w:before="2"/>
        <w:rPr>
          <w:rFonts w:ascii="Arial" w:eastAsia="Arial" w:hAnsi="Arial" w:cs="Arial"/>
          <w:sz w:val="24"/>
          <w:szCs w:val="24"/>
        </w:rPr>
      </w:pPr>
    </w:p>
    <w:p w:rsidR="00B816A1" w:rsidRPr="00DA7EA6" w:rsidRDefault="00765E72">
      <w:pPr>
        <w:pStyle w:val="BodyText"/>
        <w:spacing w:before="0" w:line="504" w:lineRule="auto"/>
        <w:ind w:left="100" w:right="130" w:firstLine="705"/>
        <w:jc w:val="both"/>
        <w:rPr>
          <w:rFonts w:cs="Arial"/>
          <w:sz w:val="24"/>
          <w:szCs w:val="24"/>
        </w:rPr>
      </w:pPr>
      <w:r w:rsidRPr="00DA7EA6">
        <w:rPr>
          <w:rFonts w:cs="Arial"/>
          <w:sz w:val="24"/>
          <w:szCs w:val="24"/>
        </w:rPr>
        <w:t>Thus,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more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particularly,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respondent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gave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hi</w:t>
      </w:r>
      <w:r w:rsidRPr="00DA7EA6">
        <w:rPr>
          <w:rFonts w:cs="Arial"/>
          <w:sz w:val="24"/>
          <w:szCs w:val="24"/>
        </w:rPr>
        <w:t>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testimony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through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conventional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method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but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rest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h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twenty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seven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(27)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witnesses</w:t>
      </w:r>
    </w:p>
    <w:p w:rsidR="00B816A1" w:rsidRPr="00DA7EA6" w:rsidRDefault="00B816A1">
      <w:pPr>
        <w:spacing w:line="504" w:lineRule="auto"/>
        <w:jc w:val="both"/>
        <w:rPr>
          <w:rFonts w:ascii="Arial" w:hAnsi="Arial" w:cs="Arial"/>
          <w:sz w:val="24"/>
          <w:szCs w:val="24"/>
        </w:rPr>
        <w:sectPr w:rsidR="00B816A1" w:rsidRPr="00DA7EA6">
          <w:pgSz w:w="12240" w:h="15840"/>
          <w:pgMar w:top="20" w:right="1220" w:bottom="1260" w:left="1440" w:header="0" w:footer="1084" w:gutter="0"/>
          <w:cols w:space="720"/>
        </w:sectPr>
      </w:pPr>
    </w:p>
    <w:p w:rsidR="00B816A1" w:rsidRPr="00DA7EA6" w:rsidRDefault="00765E72">
      <w:pPr>
        <w:spacing w:before="45" w:line="519" w:lineRule="auto"/>
        <w:ind w:left="124" w:right="144" w:firstLine="28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DA7EA6">
        <w:rPr>
          <w:rFonts w:ascii="Arial" w:hAnsi="Arial" w:cs="Arial"/>
          <w:sz w:val="24"/>
          <w:szCs w:val="24"/>
        </w:rPr>
        <w:lastRenderedPageBreak/>
        <w:t>gave</w:t>
      </w:r>
      <w:proofErr w:type="gramEnd"/>
      <w:r w:rsidRPr="00DA7E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A6">
        <w:rPr>
          <w:rFonts w:ascii="Arial" w:hAnsi="Arial" w:cs="Arial"/>
          <w:sz w:val="24"/>
          <w:szCs w:val="24"/>
        </w:rPr>
        <w:t>aff</w:t>
      </w:r>
      <w:r w:rsidRPr="00DA7EA6">
        <w:rPr>
          <w:rFonts w:ascii="Arial" w:hAnsi="Arial" w:cs="Arial"/>
          <w:sz w:val="24"/>
          <w:szCs w:val="24"/>
        </w:rPr>
        <w:t>i</w:t>
      </w:r>
      <w:r w:rsidRPr="00DA7EA6">
        <w:rPr>
          <w:rFonts w:ascii="Arial" w:hAnsi="Arial" w:cs="Arial"/>
          <w:sz w:val="24"/>
          <w:szCs w:val="24"/>
        </w:rPr>
        <w:t>dav</w:t>
      </w:r>
      <w:r w:rsidRPr="00DA7EA6">
        <w:rPr>
          <w:rFonts w:ascii="Arial" w:hAnsi="Arial" w:cs="Arial"/>
          <w:sz w:val="24"/>
          <w:szCs w:val="24"/>
        </w:rPr>
        <w:t>i</w:t>
      </w:r>
      <w:r w:rsidRPr="00DA7EA6">
        <w:rPr>
          <w:rFonts w:ascii="Arial" w:hAnsi="Arial" w:cs="Arial"/>
          <w:sz w:val="24"/>
          <w:szCs w:val="24"/>
        </w:rPr>
        <w:t>tal</w:t>
      </w:r>
      <w:proofErr w:type="spellEnd"/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evidenc</w:t>
      </w:r>
      <w:r w:rsidRPr="00DA7EA6">
        <w:rPr>
          <w:rFonts w:ascii="Arial" w:hAnsi="Arial" w:cs="Arial"/>
          <w:sz w:val="24"/>
          <w:szCs w:val="24"/>
        </w:rPr>
        <w:t>e</w:t>
      </w:r>
      <w:r w:rsidRPr="00DA7EA6">
        <w:rPr>
          <w:rFonts w:ascii="Arial" w:hAnsi="Arial" w:cs="Arial"/>
          <w:sz w:val="24"/>
          <w:szCs w:val="24"/>
        </w:rPr>
        <w:t>.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I</w:t>
      </w:r>
      <w:r w:rsidRPr="00DA7EA6">
        <w:rPr>
          <w:rFonts w:ascii="Arial" w:hAnsi="Arial" w:cs="Arial"/>
          <w:sz w:val="24"/>
          <w:szCs w:val="24"/>
        </w:rPr>
        <w:t>n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addition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respondent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produced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u</w:t>
      </w:r>
      <w:r w:rsidRPr="00DA7EA6">
        <w:rPr>
          <w:rFonts w:ascii="Arial" w:hAnsi="Arial" w:cs="Arial"/>
          <w:sz w:val="24"/>
          <w:szCs w:val="24"/>
        </w:rPr>
        <w:t>p</w:t>
      </w:r>
      <w:r w:rsidRPr="00DA7EA6">
        <w:rPr>
          <w:rFonts w:ascii="Arial" w:hAnsi="Arial" w:cs="Arial"/>
          <w:sz w:val="24"/>
          <w:szCs w:val="24"/>
        </w:rPr>
        <w:t>on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evidence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seve</w:t>
      </w:r>
      <w:r w:rsidRPr="00DA7EA6">
        <w:rPr>
          <w:rFonts w:ascii="Arial" w:hAnsi="Arial" w:cs="Arial"/>
          <w:sz w:val="24"/>
          <w:szCs w:val="24"/>
        </w:rPr>
        <w:t>r</w:t>
      </w:r>
      <w:r w:rsidRPr="00DA7EA6">
        <w:rPr>
          <w:rFonts w:ascii="Arial" w:hAnsi="Arial" w:cs="Arial"/>
          <w:sz w:val="24"/>
          <w:szCs w:val="24"/>
        </w:rPr>
        <w:t>al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documentary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exhibits,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flash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drive,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three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still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pictures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and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cellular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phone</w:t>
      </w:r>
      <w:r w:rsidRPr="00DA7EA6">
        <w:rPr>
          <w:rFonts w:ascii="Arial" w:hAnsi="Arial" w:cs="Arial"/>
          <w:sz w:val="24"/>
          <w:szCs w:val="24"/>
        </w:rPr>
        <w:t>.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For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their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part,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all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three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respondents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and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their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witnesses,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including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appellant</w:t>
      </w:r>
      <w:r w:rsidRPr="00DA7EA6">
        <w:rPr>
          <w:rFonts w:ascii="Arial" w:hAnsi="Arial" w:cs="Arial"/>
          <w:sz w:val="24"/>
          <w:szCs w:val="24"/>
        </w:rPr>
        <w:t>,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gave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testimony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through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affidavits.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appellant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featured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nine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(9)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witnesses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to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support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his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account,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whereas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Attorney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general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and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Returning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Officer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countered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petition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through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A6">
        <w:rPr>
          <w:rFonts w:ascii="Arial" w:hAnsi="Arial" w:cs="Arial"/>
          <w:sz w:val="24"/>
          <w:szCs w:val="24"/>
        </w:rPr>
        <w:t>affidavital</w:t>
      </w:r>
      <w:proofErr w:type="spellEnd"/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testi</w:t>
      </w:r>
      <w:r w:rsidRPr="00DA7EA6">
        <w:rPr>
          <w:rFonts w:ascii="Arial" w:hAnsi="Arial" w:cs="Arial"/>
          <w:sz w:val="24"/>
          <w:szCs w:val="24"/>
        </w:rPr>
        <w:t>monies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of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four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wi</w:t>
      </w:r>
      <w:r w:rsidRPr="00DA7EA6">
        <w:rPr>
          <w:rFonts w:ascii="Arial" w:hAnsi="Arial" w:cs="Arial"/>
          <w:sz w:val="24"/>
          <w:szCs w:val="24"/>
        </w:rPr>
        <w:t>tnesses.</w:t>
      </w:r>
    </w:p>
    <w:p w:rsidR="00B816A1" w:rsidRPr="00DA7EA6" w:rsidRDefault="00B816A1">
      <w:pPr>
        <w:spacing w:before="11"/>
        <w:rPr>
          <w:rFonts w:ascii="Arial" w:eastAsia="Arial" w:hAnsi="Arial" w:cs="Arial"/>
          <w:sz w:val="24"/>
          <w:szCs w:val="24"/>
        </w:rPr>
      </w:pPr>
    </w:p>
    <w:p w:rsidR="00B816A1" w:rsidRPr="00DA7EA6" w:rsidRDefault="00765E72">
      <w:pPr>
        <w:spacing w:line="524" w:lineRule="auto"/>
        <w:ind w:left="109" w:right="117" w:firstLine="590"/>
        <w:jc w:val="both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hAnsi="Arial" w:cs="Arial"/>
          <w:sz w:val="24"/>
          <w:szCs w:val="24"/>
        </w:rPr>
        <w:t>I</w:t>
      </w:r>
      <w:r w:rsidRPr="00DA7EA6">
        <w:rPr>
          <w:rFonts w:ascii="Arial" w:hAnsi="Arial" w:cs="Arial"/>
          <w:sz w:val="24"/>
          <w:szCs w:val="24"/>
        </w:rPr>
        <w:t>n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course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of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tria</w:t>
      </w:r>
      <w:r w:rsidRPr="00DA7EA6">
        <w:rPr>
          <w:rFonts w:ascii="Arial" w:hAnsi="Arial" w:cs="Arial"/>
          <w:sz w:val="24"/>
          <w:szCs w:val="24"/>
        </w:rPr>
        <w:t>l</w:t>
      </w:r>
      <w:r w:rsidRPr="00DA7EA6">
        <w:rPr>
          <w:rFonts w:ascii="Arial" w:hAnsi="Arial" w:cs="Arial"/>
          <w:sz w:val="24"/>
          <w:szCs w:val="24"/>
        </w:rPr>
        <w:t>,</w:t>
      </w:r>
      <w:r w:rsid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respondent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abandoned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issue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No.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3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an</w:t>
      </w:r>
      <w:r w:rsidRPr="00DA7EA6">
        <w:rPr>
          <w:rFonts w:ascii="Arial" w:hAnsi="Arial" w:cs="Arial"/>
          <w:sz w:val="24"/>
          <w:szCs w:val="24"/>
        </w:rPr>
        <w:t>d</w:t>
      </w:r>
      <w:r w:rsidRPr="00DA7EA6">
        <w:rPr>
          <w:rFonts w:ascii="Arial" w:hAnsi="Arial" w:cs="Arial"/>
          <w:sz w:val="24"/>
          <w:szCs w:val="24"/>
        </w:rPr>
        <w:t>,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perhaps,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it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i</w:t>
      </w:r>
      <w:r w:rsidRPr="00DA7EA6">
        <w:rPr>
          <w:rFonts w:ascii="Arial" w:hAnsi="Arial" w:cs="Arial"/>
          <w:sz w:val="24"/>
          <w:szCs w:val="24"/>
        </w:rPr>
        <w:t>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worth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appraising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at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this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stage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that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in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its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final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deliberations,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tr</w:t>
      </w:r>
      <w:r w:rsidRPr="00DA7EA6">
        <w:rPr>
          <w:rFonts w:ascii="Arial" w:hAnsi="Arial" w:cs="Arial"/>
          <w:sz w:val="24"/>
          <w:szCs w:val="24"/>
        </w:rPr>
        <w:t>i</w:t>
      </w:r>
      <w:r w:rsidRPr="00DA7EA6">
        <w:rPr>
          <w:rFonts w:ascii="Arial" w:hAnsi="Arial" w:cs="Arial"/>
          <w:sz w:val="24"/>
          <w:szCs w:val="24"/>
        </w:rPr>
        <w:t>al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Court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answered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issues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Nos.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1</w:t>
      </w:r>
      <w:proofErr w:type="gramStart"/>
      <w:r w:rsidRPr="00DA7EA6">
        <w:rPr>
          <w:rFonts w:ascii="Arial" w:hAnsi="Arial" w:cs="Arial"/>
          <w:sz w:val="24"/>
          <w:szCs w:val="24"/>
        </w:rPr>
        <w:t>,</w:t>
      </w:r>
      <w:r w:rsidRPr="00DA7EA6">
        <w:rPr>
          <w:rFonts w:ascii="Arial" w:hAnsi="Arial" w:cs="Arial"/>
          <w:sz w:val="24"/>
          <w:szCs w:val="24"/>
        </w:rPr>
        <w:t>2</w:t>
      </w:r>
      <w:r w:rsidRPr="00DA7EA6">
        <w:rPr>
          <w:rFonts w:ascii="Arial" w:hAnsi="Arial" w:cs="Arial"/>
          <w:sz w:val="24"/>
          <w:szCs w:val="24"/>
        </w:rPr>
        <w:t>,</w:t>
      </w:r>
      <w:r w:rsidRPr="00DA7EA6">
        <w:rPr>
          <w:rFonts w:ascii="Arial" w:hAnsi="Arial" w:cs="Arial"/>
          <w:sz w:val="24"/>
          <w:szCs w:val="24"/>
        </w:rPr>
        <w:t>7</w:t>
      </w:r>
      <w:proofErr w:type="gramEnd"/>
      <w:r w:rsidRPr="00DA7EA6">
        <w:rPr>
          <w:rFonts w:ascii="Arial" w:hAnsi="Arial" w:cs="Arial"/>
          <w:sz w:val="24"/>
          <w:szCs w:val="24"/>
        </w:rPr>
        <w:t>,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8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and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9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in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negat</w:t>
      </w:r>
      <w:r w:rsidRPr="00DA7EA6">
        <w:rPr>
          <w:rFonts w:ascii="Arial" w:hAnsi="Arial" w:cs="Arial"/>
          <w:sz w:val="24"/>
          <w:szCs w:val="24"/>
        </w:rPr>
        <w:t>i</w:t>
      </w:r>
      <w:r w:rsidRPr="00DA7EA6">
        <w:rPr>
          <w:rFonts w:ascii="Arial" w:hAnsi="Arial" w:cs="Arial"/>
          <w:sz w:val="24"/>
          <w:szCs w:val="24"/>
        </w:rPr>
        <w:t>v</w:t>
      </w:r>
      <w:r w:rsidRPr="00DA7EA6">
        <w:rPr>
          <w:rFonts w:ascii="Arial" w:hAnsi="Arial" w:cs="Arial"/>
          <w:sz w:val="24"/>
          <w:szCs w:val="24"/>
        </w:rPr>
        <w:t>e</w:t>
      </w:r>
      <w:r w:rsidRPr="00DA7EA6">
        <w:rPr>
          <w:rFonts w:ascii="Arial" w:hAnsi="Arial" w:cs="Arial"/>
          <w:sz w:val="24"/>
          <w:szCs w:val="24"/>
        </w:rPr>
        <w:t>.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Conversely,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court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answered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issues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Nos.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4</w:t>
      </w:r>
      <w:r w:rsidRPr="00DA7EA6">
        <w:rPr>
          <w:rFonts w:ascii="Arial" w:hAnsi="Arial" w:cs="Arial"/>
          <w:sz w:val="24"/>
          <w:szCs w:val="24"/>
        </w:rPr>
        <w:t>,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5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and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6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affirmatively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and,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on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account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of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positive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findings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on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those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issues</w:t>
      </w:r>
      <w:r w:rsidRPr="00DA7EA6">
        <w:rPr>
          <w:rFonts w:ascii="Arial" w:hAnsi="Arial" w:cs="Arial"/>
          <w:sz w:val="24"/>
          <w:szCs w:val="24"/>
        </w:rPr>
        <w:t>,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presi</w:t>
      </w:r>
      <w:r w:rsidRPr="00DA7EA6">
        <w:rPr>
          <w:rFonts w:ascii="Arial" w:hAnsi="Arial" w:cs="Arial"/>
          <w:sz w:val="24"/>
          <w:szCs w:val="24"/>
        </w:rPr>
        <w:t>di</w:t>
      </w:r>
      <w:r w:rsidRPr="00DA7EA6">
        <w:rPr>
          <w:rFonts w:ascii="Arial" w:hAnsi="Arial" w:cs="Arial"/>
          <w:sz w:val="24"/>
          <w:szCs w:val="24"/>
        </w:rPr>
        <w:t>ng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Judge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enumerated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established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irregulariti</w:t>
      </w:r>
      <w:r w:rsidRPr="00DA7EA6">
        <w:rPr>
          <w:rFonts w:ascii="Arial" w:hAnsi="Arial" w:cs="Arial"/>
          <w:sz w:val="24"/>
          <w:szCs w:val="24"/>
        </w:rPr>
        <w:t>es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thus;</w:t>
      </w:r>
    </w:p>
    <w:p w:rsidR="00B816A1" w:rsidRPr="00DA7EA6" w:rsidRDefault="00B816A1">
      <w:pPr>
        <w:spacing w:before="1"/>
        <w:rPr>
          <w:rFonts w:ascii="Arial" w:eastAsia="Arial" w:hAnsi="Arial" w:cs="Arial"/>
          <w:sz w:val="24"/>
          <w:szCs w:val="24"/>
        </w:rPr>
      </w:pPr>
    </w:p>
    <w:p w:rsidR="00B816A1" w:rsidRPr="00DA7EA6" w:rsidRDefault="00765E72">
      <w:pPr>
        <w:spacing w:line="391" w:lineRule="auto"/>
        <w:ind w:left="1247" w:right="1287" w:firstLine="57"/>
        <w:jc w:val="both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hAnsi="Arial" w:cs="Arial"/>
          <w:i/>
          <w:sz w:val="24"/>
          <w:szCs w:val="24"/>
        </w:rPr>
        <w:t>"</w:t>
      </w:r>
      <w:r w:rsidRPr="00DA7EA6">
        <w:rPr>
          <w:rFonts w:ascii="Arial" w:hAnsi="Arial" w:cs="Arial"/>
          <w:i/>
          <w:sz w:val="24"/>
          <w:szCs w:val="24"/>
        </w:rPr>
        <w:t>F</w:t>
      </w:r>
      <w:r w:rsidRPr="00DA7EA6">
        <w:rPr>
          <w:rFonts w:ascii="Arial" w:hAnsi="Arial" w:cs="Arial"/>
          <w:i/>
          <w:sz w:val="24"/>
          <w:szCs w:val="24"/>
        </w:rPr>
        <w:t>ir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="00DA7EA6">
        <w:rPr>
          <w:rFonts w:ascii="Arial" w:hAnsi="Arial" w:cs="Arial"/>
          <w:i/>
          <w:sz w:val="24"/>
          <w:szCs w:val="24"/>
        </w:rPr>
        <w:t>t,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at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re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w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ch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in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y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room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wh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>id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move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u</w:t>
      </w:r>
      <w:r w:rsidRPr="00DA7EA6">
        <w:rPr>
          <w:rFonts w:ascii="Arial" w:hAnsi="Arial" w:cs="Arial"/>
          <w:i/>
          <w:sz w:val="24"/>
          <w:szCs w:val="24"/>
        </w:rPr>
        <w:t>rn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off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er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q</w:t>
      </w:r>
      <w:r w:rsidRPr="00DA7EA6">
        <w:rPr>
          <w:rFonts w:ascii="Arial" w:hAnsi="Arial" w:cs="Arial"/>
          <w:i/>
          <w:sz w:val="24"/>
          <w:szCs w:val="24"/>
        </w:rPr>
        <w:t>u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re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an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ir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ut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f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al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y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room.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>ly,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th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al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y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x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f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v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ly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ro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m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was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m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in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b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of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ge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f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.</w:t>
      </w:r>
    </w:p>
    <w:p w:rsidR="00B816A1" w:rsidRPr="00DA7EA6" w:rsidRDefault="00B816A1">
      <w:pPr>
        <w:spacing w:line="391" w:lineRule="auto"/>
        <w:jc w:val="both"/>
        <w:rPr>
          <w:rFonts w:ascii="Arial" w:eastAsia="Arial" w:hAnsi="Arial" w:cs="Arial"/>
          <w:sz w:val="24"/>
          <w:szCs w:val="24"/>
        </w:rPr>
        <w:sectPr w:rsidR="00B816A1" w:rsidRPr="00DA7EA6">
          <w:footerReference w:type="default" r:id="rId9"/>
          <w:pgSz w:w="12240" w:h="15840"/>
          <w:pgMar w:top="1300" w:right="1140" w:bottom="1320" w:left="1460" w:header="0" w:footer="1135" w:gutter="0"/>
          <w:cols w:space="720"/>
        </w:sectPr>
      </w:pPr>
    </w:p>
    <w:p w:rsidR="00B816A1" w:rsidRPr="00DA7EA6" w:rsidRDefault="00B816A1">
      <w:pPr>
        <w:spacing w:before="6"/>
        <w:rPr>
          <w:rFonts w:ascii="Arial" w:eastAsia="Arial" w:hAnsi="Arial" w:cs="Arial"/>
          <w:i/>
          <w:sz w:val="24"/>
          <w:szCs w:val="24"/>
        </w:rPr>
      </w:pPr>
    </w:p>
    <w:p w:rsidR="00B816A1" w:rsidRPr="00DA7EA6" w:rsidRDefault="00765E72">
      <w:pPr>
        <w:spacing w:line="20" w:lineRule="atLeast"/>
        <w:ind w:left="3737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eastAsia="Arial" w:hAnsi="Arial" w:cs="Arial"/>
          <w:sz w:val="24"/>
          <w:szCs w:val="24"/>
        </w:rPr>
      </w:r>
      <w:r w:rsidRPr="00DA7EA6">
        <w:rPr>
          <w:rFonts w:ascii="Arial" w:eastAsia="Arial" w:hAnsi="Arial" w:cs="Arial"/>
          <w:sz w:val="24"/>
          <w:szCs w:val="24"/>
        </w:rPr>
        <w:pict>
          <v:group id="_x0000_s1079" style="width:56.2pt;height:.75pt;mso-position-horizontal-relative:char;mso-position-vertical-relative:line" coordsize="1124,15">
            <v:group id="_x0000_s1080" style="position:absolute;left:7;top:7;width:1109;height:2" coordorigin="7,7" coordsize="1109,2">
              <v:shape id="_x0000_s1081" style="position:absolute;left:7;top:7;width:1109;height:2" coordorigin="7,7" coordsize="1109,0" path="m7,7r1109,e" filled="f" strokecolor="#b3b8b8" strokeweight=".72pt">
                <v:path arrowok="t"/>
              </v:shape>
            </v:group>
            <w10:anchorlock/>
          </v:group>
        </w:pict>
      </w:r>
    </w:p>
    <w:p w:rsidR="00B816A1" w:rsidRPr="00DA7EA6" w:rsidRDefault="00B816A1">
      <w:pPr>
        <w:rPr>
          <w:rFonts w:ascii="Arial" w:eastAsia="Arial" w:hAnsi="Arial" w:cs="Arial"/>
          <w:i/>
          <w:sz w:val="24"/>
          <w:szCs w:val="24"/>
        </w:rPr>
      </w:pPr>
    </w:p>
    <w:p w:rsidR="00B816A1" w:rsidRPr="00DA7EA6" w:rsidRDefault="00B816A1">
      <w:pPr>
        <w:rPr>
          <w:rFonts w:ascii="Arial" w:eastAsia="Arial" w:hAnsi="Arial" w:cs="Arial"/>
          <w:i/>
          <w:sz w:val="24"/>
          <w:szCs w:val="24"/>
        </w:rPr>
      </w:pPr>
    </w:p>
    <w:p w:rsidR="00B816A1" w:rsidRPr="00DA7EA6" w:rsidRDefault="00B816A1">
      <w:pPr>
        <w:rPr>
          <w:rFonts w:ascii="Arial" w:eastAsia="Arial" w:hAnsi="Arial" w:cs="Arial"/>
          <w:i/>
          <w:sz w:val="24"/>
          <w:szCs w:val="24"/>
        </w:rPr>
      </w:pPr>
    </w:p>
    <w:p w:rsidR="00B816A1" w:rsidRPr="00DA7EA6" w:rsidRDefault="00B816A1">
      <w:pPr>
        <w:rPr>
          <w:rFonts w:ascii="Arial" w:eastAsia="Arial" w:hAnsi="Arial" w:cs="Arial"/>
          <w:i/>
          <w:sz w:val="24"/>
          <w:szCs w:val="24"/>
        </w:rPr>
      </w:pPr>
    </w:p>
    <w:p w:rsidR="00B816A1" w:rsidRPr="00DA7EA6" w:rsidRDefault="00B816A1">
      <w:pPr>
        <w:rPr>
          <w:rFonts w:ascii="Arial" w:eastAsia="Arial" w:hAnsi="Arial" w:cs="Arial"/>
          <w:i/>
          <w:sz w:val="24"/>
          <w:szCs w:val="24"/>
        </w:rPr>
      </w:pPr>
    </w:p>
    <w:p w:rsidR="00B816A1" w:rsidRPr="00DA7EA6" w:rsidRDefault="00B816A1">
      <w:pPr>
        <w:spacing w:before="1"/>
        <w:rPr>
          <w:rFonts w:ascii="Arial" w:eastAsia="Arial" w:hAnsi="Arial" w:cs="Arial"/>
          <w:i/>
          <w:sz w:val="24"/>
          <w:szCs w:val="24"/>
        </w:rPr>
      </w:pPr>
    </w:p>
    <w:p w:rsidR="00B816A1" w:rsidRPr="00DA7EA6" w:rsidRDefault="00765E72">
      <w:pPr>
        <w:spacing w:before="64" w:line="379" w:lineRule="auto"/>
        <w:ind w:left="1030" w:right="669" w:firstLine="43"/>
        <w:jc w:val="both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rd,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at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ara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of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f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nt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b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w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f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ar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am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ary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on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f</w:t>
      </w:r>
      <w:r w:rsidRPr="00DA7EA6">
        <w:rPr>
          <w:rFonts w:ascii="Arial" w:hAnsi="Arial" w:cs="Arial"/>
          <w:i/>
          <w:sz w:val="24"/>
          <w:szCs w:val="24"/>
        </w:rPr>
        <w:t>or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co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st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tu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y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f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gi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>o</w:t>
      </w:r>
      <w:proofErr w:type="spellEnd"/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w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m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b</w:t>
      </w:r>
      <w:r w:rsidRPr="00DA7EA6">
        <w:rPr>
          <w:rFonts w:ascii="Arial" w:hAnsi="Arial" w:cs="Arial"/>
          <w:i/>
          <w:sz w:val="24"/>
          <w:szCs w:val="24"/>
        </w:rPr>
        <w:t>y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urn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off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b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of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 xml:space="preserve"> a</w:t>
      </w:r>
      <w:r w:rsidRPr="00DA7EA6">
        <w:rPr>
          <w:rFonts w:ascii="Arial" w:hAnsi="Arial" w:cs="Arial"/>
          <w:i/>
          <w:sz w:val="24"/>
          <w:szCs w:val="24"/>
        </w:rPr>
        <w:t>f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b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q</w:t>
      </w:r>
      <w:r w:rsidRPr="00DA7EA6">
        <w:rPr>
          <w:rFonts w:ascii="Arial" w:hAnsi="Arial" w:cs="Arial"/>
          <w:i/>
          <w:sz w:val="24"/>
          <w:szCs w:val="24"/>
        </w:rPr>
        <w:t>u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out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of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al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yi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ro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m.</w:t>
      </w:r>
    </w:p>
    <w:p w:rsidR="00B816A1" w:rsidRPr="00DA7EA6" w:rsidRDefault="00765E72">
      <w:pPr>
        <w:spacing w:before="194" w:line="373" w:lineRule="auto"/>
        <w:ind w:left="1016" w:right="675" w:firstLine="14"/>
        <w:jc w:val="both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hAnsi="Arial" w:cs="Arial"/>
          <w:i/>
          <w:sz w:val="24"/>
          <w:szCs w:val="24"/>
        </w:rPr>
        <w:t>F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u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h,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at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re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w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re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rr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gu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s</w:t>
      </w:r>
      <w:proofErr w:type="spellEnd"/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in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u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of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u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fr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m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f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m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2</w:t>
      </w:r>
      <w:r w:rsidRPr="00DA7EA6">
        <w:rPr>
          <w:rFonts w:ascii="Arial" w:hAnsi="Arial" w:cs="Arial"/>
          <w:i/>
          <w:sz w:val="24"/>
          <w:szCs w:val="24"/>
        </w:rPr>
        <w:t>1</w:t>
      </w:r>
      <w:r w:rsidRPr="00DA7EA6">
        <w:rPr>
          <w:rFonts w:ascii="Arial" w:hAnsi="Arial" w:cs="Arial"/>
          <w:i/>
          <w:sz w:val="24"/>
          <w:szCs w:val="24"/>
        </w:rPr>
        <w:t>8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in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w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w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u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w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rki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pr</w:t>
      </w:r>
      <w:r w:rsidRPr="00DA7EA6">
        <w:rPr>
          <w:rFonts w:ascii="Arial" w:hAnsi="Arial" w:cs="Arial"/>
          <w:i/>
          <w:sz w:val="24"/>
          <w:szCs w:val="24"/>
        </w:rPr>
        <w:t>og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m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u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ima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y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form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2</w:t>
      </w:r>
      <w:r w:rsidRPr="00DA7EA6">
        <w:rPr>
          <w:rFonts w:ascii="Arial" w:hAnsi="Arial" w:cs="Arial"/>
          <w:i/>
          <w:sz w:val="24"/>
          <w:szCs w:val="24"/>
        </w:rPr>
        <w:t>4</w:t>
      </w:r>
      <w:r w:rsidRPr="00DA7EA6">
        <w:rPr>
          <w:rFonts w:ascii="Arial" w:hAnsi="Arial" w:cs="Arial"/>
          <w:i/>
          <w:sz w:val="24"/>
          <w:szCs w:val="24"/>
        </w:rPr>
        <w:t>8</w:t>
      </w:r>
      <w:r w:rsidRPr="00DA7EA6">
        <w:rPr>
          <w:rFonts w:ascii="Arial" w:hAnsi="Arial" w:cs="Arial"/>
          <w:i/>
          <w:sz w:val="24"/>
          <w:szCs w:val="24"/>
        </w:rPr>
        <w:t>.</w:t>
      </w:r>
    </w:p>
    <w:p w:rsidR="00B816A1" w:rsidRPr="00DA7EA6" w:rsidRDefault="00765E72">
      <w:pPr>
        <w:spacing w:before="216" w:line="377" w:lineRule="auto"/>
        <w:ind w:left="1001" w:right="683" w:firstLine="21"/>
        <w:jc w:val="both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hAnsi="Arial" w:cs="Arial"/>
          <w:i/>
          <w:sz w:val="24"/>
          <w:szCs w:val="24"/>
        </w:rPr>
        <w:t>F</w:t>
      </w:r>
      <w:r w:rsidRPr="00DA7EA6">
        <w:rPr>
          <w:rFonts w:ascii="Arial" w:hAnsi="Arial" w:cs="Arial"/>
          <w:i/>
          <w:sz w:val="24"/>
          <w:szCs w:val="24"/>
        </w:rPr>
        <w:t>if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h,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at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wher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bo</w:t>
      </w:r>
      <w:r w:rsidRPr="00DA7EA6">
        <w:rPr>
          <w:rFonts w:ascii="Arial" w:hAnsi="Arial" w:cs="Arial"/>
          <w:i/>
          <w:sz w:val="24"/>
          <w:szCs w:val="24"/>
        </w:rPr>
        <w:t>u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of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nal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f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m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2</w:t>
      </w:r>
      <w:r w:rsidRPr="00DA7EA6">
        <w:rPr>
          <w:rFonts w:ascii="Arial" w:hAnsi="Arial" w:cs="Arial"/>
          <w:i/>
          <w:sz w:val="24"/>
          <w:szCs w:val="24"/>
        </w:rPr>
        <w:t>1</w:t>
      </w:r>
      <w:r w:rsidRPr="00DA7EA6">
        <w:rPr>
          <w:rFonts w:ascii="Arial" w:hAnsi="Arial" w:cs="Arial"/>
          <w:i/>
          <w:sz w:val="24"/>
          <w:szCs w:val="24"/>
        </w:rPr>
        <w:t>8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f</w:t>
      </w:r>
      <w:r w:rsidRPr="00DA7EA6">
        <w:rPr>
          <w:rFonts w:ascii="Arial" w:hAnsi="Arial" w:cs="Arial"/>
          <w:i/>
          <w:sz w:val="24"/>
          <w:szCs w:val="24"/>
        </w:rPr>
        <w:t>or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ns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of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EA6">
        <w:rPr>
          <w:rFonts w:ascii="Arial" w:hAnsi="Arial" w:cs="Arial"/>
          <w:i/>
          <w:sz w:val="24"/>
          <w:szCs w:val="24"/>
        </w:rPr>
        <w:t>Kw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a</w:t>
      </w:r>
      <w:proofErr w:type="spellEnd"/>
      <w:r w:rsidRPr="00DA7EA6">
        <w:rPr>
          <w:rFonts w:ascii="Arial" w:hAnsi="Arial" w:cs="Arial"/>
          <w:i/>
          <w:sz w:val="24"/>
          <w:szCs w:val="24"/>
        </w:rPr>
        <w:t>,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g'a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a</w:t>
      </w:r>
      <w:proofErr w:type="spellEnd"/>
      <w:r w:rsidRPr="00DA7EA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o</w:t>
      </w:r>
      <w:proofErr w:type="spellEnd"/>
      <w:r w:rsidRPr="00DA7EA6">
        <w:rPr>
          <w:rFonts w:ascii="Arial" w:hAnsi="Arial" w:cs="Arial"/>
          <w:i/>
          <w:sz w:val="24"/>
          <w:szCs w:val="24"/>
        </w:rPr>
        <w:t>,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m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y</w:t>
      </w:r>
      <w:r w:rsidRPr="00DA7EA6">
        <w:rPr>
          <w:rFonts w:ascii="Arial" w:hAnsi="Arial" w:cs="Arial"/>
          <w:i/>
          <w:sz w:val="24"/>
          <w:szCs w:val="24"/>
        </w:rPr>
        <w:t>a</w:t>
      </w:r>
      <w:proofErr w:type="spellEnd"/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EA6">
        <w:rPr>
          <w:rFonts w:ascii="Arial" w:hAnsi="Arial" w:cs="Arial"/>
          <w:i/>
          <w:sz w:val="24"/>
          <w:szCs w:val="24"/>
        </w:rPr>
        <w:t>Lumb</w:t>
      </w:r>
      <w:r w:rsidRPr="00DA7EA6">
        <w:rPr>
          <w:rFonts w:ascii="Arial" w:hAnsi="Arial" w:cs="Arial"/>
          <w:i/>
          <w:sz w:val="24"/>
          <w:szCs w:val="24"/>
        </w:rPr>
        <w:t>w</w:t>
      </w:r>
      <w:r w:rsidRPr="00DA7EA6">
        <w:rPr>
          <w:rFonts w:ascii="Arial" w:hAnsi="Arial" w:cs="Arial"/>
          <w:i/>
          <w:sz w:val="24"/>
          <w:szCs w:val="24"/>
        </w:rPr>
        <w:t>a</w:t>
      </w:r>
      <w:proofErr w:type="spellEnd"/>
      <w:r w:rsidRPr="00DA7EA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EA6">
        <w:rPr>
          <w:rFonts w:ascii="Arial" w:hAnsi="Arial" w:cs="Arial"/>
          <w:i/>
          <w:sz w:val="24"/>
          <w:szCs w:val="24"/>
        </w:rPr>
        <w:t>M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>u</w:t>
      </w:r>
      <w:r w:rsidRPr="00DA7EA6">
        <w:rPr>
          <w:rFonts w:ascii="Arial" w:hAnsi="Arial" w:cs="Arial"/>
          <w:i/>
          <w:sz w:val="24"/>
          <w:szCs w:val="24"/>
        </w:rPr>
        <w:t>kani</w:t>
      </w:r>
      <w:proofErr w:type="spellEnd"/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w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m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known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re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f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re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w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re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lot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in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f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m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of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al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y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the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vo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s.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"</w:t>
      </w:r>
    </w:p>
    <w:p w:rsidR="00B816A1" w:rsidRPr="00DA7EA6" w:rsidRDefault="00765E72">
      <w:pPr>
        <w:pStyle w:val="BodyText"/>
        <w:spacing w:before="241"/>
        <w:ind w:left="383" w:firstLine="0"/>
        <w:rPr>
          <w:rFonts w:cs="Arial"/>
          <w:sz w:val="24"/>
          <w:szCs w:val="24"/>
        </w:rPr>
      </w:pP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u</w:t>
      </w:r>
      <w:r w:rsidRPr="00DA7EA6">
        <w:rPr>
          <w:rFonts w:cs="Arial"/>
          <w:sz w:val="24"/>
          <w:szCs w:val="24"/>
        </w:rPr>
        <w:t>p</w:t>
      </w:r>
      <w:r w:rsidRPr="00DA7EA6">
        <w:rPr>
          <w:rFonts w:cs="Arial"/>
          <w:sz w:val="24"/>
          <w:szCs w:val="24"/>
        </w:rPr>
        <w:t>sho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,</w:t>
      </w:r>
      <w:r w:rsid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tr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al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court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concluded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thus:-</w:t>
      </w:r>
    </w:p>
    <w:p w:rsidR="00B816A1" w:rsidRPr="00DA7EA6" w:rsidRDefault="00B816A1">
      <w:pPr>
        <w:rPr>
          <w:rFonts w:ascii="Arial" w:eastAsia="Arial" w:hAnsi="Arial" w:cs="Arial"/>
          <w:sz w:val="24"/>
          <w:szCs w:val="24"/>
        </w:rPr>
      </w:pPr>
    </w:p>
    <w:p w:rsidR="00B816A1" w:rsidRPr="00DA7EA6" w:rsidRDefault="00B816A1">
      <w:pPr>
        <w:spacing w:before="9"/>
        <w:rPr>
          <w:rFonts w:ascii="Arial" w:eastAsia="Arial" w:hAnsi="Arial" w:cs="Arial"/>
          <w:sz w:val="24"/>
          <w:szCs w:val="24"/>
        </w:rPr>
      </w:pPr>
    </w:p>
    <w:p w:rsidR="00B816A1" w:rsidRPr="00DA7EA6" w:rsidRDefault="00765E72">
      <w:pPr>
        <w:spacing w:line="378" w:lineRule="auto"/>
        <w:ind w:left="987" w:right="694" w:firstLine="57"/>
        <w:jc w:val="both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hAnsi="Arial" w:cs="Arial"/>
          <w:i/>
          <w:sz w:val="24"/>
          <w:szCs w:val="24"/>
        </w:rPr>
        <w:t>"W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it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m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he q</w:t>
      </w:r>
      <w:r w:rsidRPr="00DA7EA6">
        <w:rPr>
          <w:rFonts w:ascii="Arial" w:hAnsi="Arial" w:cs="Arial"/>
          <w:i/>
          <w:sz w:val="24"/>
          <w:szCs w:val="24"/>
        </w:rPr>
        <w:t>u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st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of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,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co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u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of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ak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vo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nd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the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w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b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of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f</w:t>
      </w:r>
      <w:r w:rsidRPr="00DA7EA6">
        <w:rPr>
          <w:rFonts w:ascii="Arial" w:hAnsi="Arial" w:cs="Arial"/>
          <w:i/>
          <w:sz w:val="24"/>
          <w:szCs w:val="24"/>
        </w:rPr>
        <w:t>or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no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j</w:t>
      </w:r>
      <w:r w:rsidRPr="00DA7EA6">
        <w:rPr>
          <w:rFonts w:ascii="Arial" w:hAnsi="Arial" w:cs="Arial"/>
          <w:i/>
          <w:sz w:val="24"/>
          <w:szCs w:val="24"/>
        </w:rPr>
        <w:t>u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if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b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,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w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ll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EA6">
        <w:rPr>
          <w:rFonts w:ascii="Arial" w:hAnsi="Arial" w:cs="Arial"/>
          <w:i/>
          <w:sz w:val="24"/>
          <w:szCs w:val="24"/>
        </w:rPr>
        <w:t>a</w:t>
      </w:r>
      <w:proofErr w:type="spellEnd"/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m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f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m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in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al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yi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ann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b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s</w:t>
      </w:r>
      <w:r w:rsidRPr="00DA7EA6">
        <w:rPr>
          <w:rFonts w:ascii="Arial" w:hAnsi="Arial" w:cs="Arial"/>
          <w:i/>
          <w:sz w:val="24"/>
          <w:szCs w:val="24"/>
        </w:rPr>
        <w:t>aid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ave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b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by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human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rr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r.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ry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>er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f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m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f</w:t>
      </w:r>
      <w:r w:rsidRPr="00DA7EA6">
        <w:rPr>
          <w:rFonts w:ascii="Arial" w:hAnsi="Arial" w:cs="Arial"/>
          <w:i/>
          <w:sz w:val="24"/>
          <w:szCs w:val="24"/>
        </w:rPr>
        <w:t>or</w:t>
      </w:r>
      <w:r w:rsidRPr="00DA7EA6">
        <w:rPr>
          <w:rFonts w:ascii="Arial" w:hAnsi="Arial" w:cs="Arial"/>
          <w:i/>
          <w:sz w:val="24"/>
          <w:szCs w:val="24"/>
        </w:rPr>
        <w:t>m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2</w:t>
      </w:r>
      <w:r w:rsidRPr="00DA7EA6">
        <w:rPr>
          <w:rFonts w:ascii="Arial" w:hAnsi="Arial" w:cs="Arial"/>
          <w:i/>
          <w:sz w:val="24"/>
          <w:szCs w:val="24"/>
        </w:rPr>
        <w:t>1</w:t>
      </w:r>
      <w:r w:rsidRPr="00DA7EA6">
        <w:rPr>
          <w:rFonts w:ascii="Arial" w:hAnsi="Arial" w:cs="Arial"/>
          <w:i/>
          <w:sz w:val="24"/>
          <w:szCs w:val="24"/>
        </w:rPr>
        <w:t>8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in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allyi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ave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b</w:t>
      </w:r>
      <w:r w:rsidRPr="00DA7EA6">
        <w:rPr>
          <w:rFonts w:ascii="Arial" w:hAnsi="Arial" w:cs="Arial"/>
          <w:i/>
          <w:sz w:val="24"/>
          <w:szCs w:val="24"/>
        </w:rPr>
        <w:t>ee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m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su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nd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b</w:t>
      </w:r>
      <w:r w:rsidRPr="00DA7EA6">
        <w:rPr>
          <w:rFonts w:ascii="Arial" w:hAnsi="Arial" w:cs="Arial"/>
          <w:i/>
          <w:sz w:val="24"/>
          <w:szCs w:val="24"/>
        </w:rPr>
        <w:t>y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>iv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the</w:t>
      </w:r>
      <w:r w:rsidRPr="00DA7EA6">
        <w:rPr>
          <w:rFonts w:ascii="Arial" w:hAnsi="Arial" w:cs="Arial"/>
          <w:i/>
          <w:sz w:val="24"/>
          <w:szCs w:val="24"/>
        </w:rPr>
        <w:t xml:space="preserve"> c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f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te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.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.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.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.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.</w:t>
      </w:r>
    </w:p>
    <w:p w:rsidR="00B816A1" w:rsidRPr="00DA7EA6" w:rsidRDefault="00B816A1">
      <w:pPr>
        <w:spacing w:line="378" w:lineRule="auto"/>
        <w:jc w:val="both"/>
        <w:rPr>
          <w:rFonts w:ascii="Arial" w:eastAsia="Arial" w:hAnsi="Arial" w:cs="Arial"/>
          <w:sz w:val="24"/>
          <w:szCs w:val="24"/>
        </w:rPr>
        <w:sectPr w:rsidR="00B816A1" w:rsidRPr="00DA7EA6">
          <w:footerReference w:type="default" r:id="rId10"/>
          <w:pgSz w:w="12240" w:h="15840"/>
          <w:pgMar w:top="40" w:right="1720" w:bottom="1100" w:left="1720" w:header="0" w:footer="919" w:gutter="0"/>
          <w:pgNumType w:start="7"/>
          <w:cols w:space="720"/>
        </w:sectPr>
      </w:pPr>
    </w:p>
    <w:p w:rsidR="00B816A1" w:rsidRPr="00DA7EA6" w:rsidRDefault="00B816A1">
      <w:pPr>
        <w:rPr>
          <w:rFonts w:ascii="Arial" w:eastAsia="Arial" w:hAnsi="Arial" w:cs="Arial"/>
          <w:sz w:val="24"/>
          <w:szCs w:val="24"/>
        </w:rPr>
      </w:pPr>
    </w:p>
    <w:p w:rsidR="00B816A1" w:rsidRPr="00DA7EA6" w:rsidRDefault="00765E72">
      <w:pPr>
        <w:spacing w:line="20" w:lineRule="atLeast"/>
        <w:ind w:left="3634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eastAsia="Arial" w:hAnsi="Arial" w:cs="Arial"/>
          <w:sz w:val="24"/>
          <w:szCs w:val="24"/>
        </w:rPr>
      </w:r>
      <w:r w:rsidRPr="00DA7EA6">
        <w:rPr>
          <w:rFonts w:ascii="Arial" w:eastAsia="Arial" w:hAnsi="Arial" w:cs="Arial"/>
          <w:sz w:val="24"/>
          <w:szCs w:val="24"/>
        </w:rPr>
        <w:pict>
          <v:group id="_x0000_s1076" style="width:55.45pt;height:.4pt;mso-position-horizontal-relative:char;mso-position-vertical-relative:line" coordsize="1109,8">
            <v:group id="_x0000_s1077" style="position:absolute;left:4;top:4;width:1102;height:2" coordorigin="4,4" coordsize="1102,2">
              <v:shape id="_x0000_s1078" style="position:absolute;left:4;top:4;width:1102;height:2" coordorigin="4,4" coordsize="1102,0" path="m4,4r1101,e" filled="f" strokecolor="#bfbfbc" strokeweight=".36pt">
                <v:path arrowok="t"/>
              </v:shape>
            </v:group>
            <w10:anchorlock/>
          </v:group>
        </w:pict>
      </w:r>
    </w:p>
    <w:p w:rsidR="00B816A1" w:rsidRPr="00DA7EA6" w:rsidRDefault="00B816A1">
      <w:pPr>
        <w:rPr>
          <w:rFonts w:ascii="Arial" w:eastAsia="Arial" w:hAnsi="Arial" w:cs="Arial"/>
          <w:sz w:val="24"/>
          <w:szCs w:val="24"/>
        </w:rPr>
      </w:pPr>
    </w:p>
    <w:p w:rsidR="00B816A1" w:rsidRPr="00DA7EA6" w:rsidRDefault="00B816A1">
      <w:pPr>
        <w:rPr>
          <w:rFonts w:ascii="Arial" w:eastAsia="Arial" w:hAnsi="Arial" w:cs="Arial"/>
          <w:sz w:val="24"/>
          <w:szCs w:val="24"/>
        </w:rPr>
      </w:pPr>
    </w:p>
    <w:p w:rsidR="00B816A1" w:rsidRPr="00DA7EA6" w:rsidRDefault="00B816A1">
      <w:pPr>
        <w:rPr>
          <w:rFonts w:ascii="Arial" w:eastAsia="Arial" w:hAnsi="Arial" w:cs="Arial"/>
          <w:sz w:val="24"/>
          <w:szCs w:val="24"/>
        </w:rPr>
      </w:pPr>
    </w:p>
    <w:p w:rsidR="00B816A1" w:rsidRPr="00DA7EA6" w:rsidRDefault="00B816A1">
      <w:pPr>
        <w:rPr>
          <w:rFonts w:ascii="Arial" w:eastAsia="Arial" w:hAnsi="Arial" w:cs="Arial"/>
          <w:sz w:val="24"/>
          <w:szCs w:val="24"/>
        </w:rPr>
      </w:pPr>
    </w:p>
    <w:p w:rsidR="00B816A1" w:rsidRPr="00DA7EA6" w:rsidRDefault="00B816A1">
      <w:pPr>
        <w:rPr>
          <w:rFonts w:ascii="Arial" w:eastAsia="Arial" w:hAnsi="Arial" w:cs="Arial"/>
          <w:sz w:val="24"/>
          <w:szCs w:val="24"/>
        </w:rPr>
      </w:pPr>
    </w:p>
    <w:p w:rsidR="00B816A1" w:rsidRPr="00DA7EA6" w:rsidRDefault="00B816A1">
      <w:pPr>
        <w:spacing w:before="11"/>
        <w:rPr>
          <w:rFonts w:ascii="Arial" w:eastAsia="Arial" w:hAnsi="Arial" w:cs="Arial"/>
          <w:sz w:val="24"/>
          <w:szCs w:val="24"/>
        </w:rPr>
      </w:pPr>
    </w:p>
    <w:p w:rsidR="00B816A1" w:rsidRPr="00DA7EA6" w:rsidRDefault="00765E72">
      <w:pPr>
        <w:pStyle w:val="Heading1"/>
        <w:spacing w:before="63" w:line="363" w:lineRule="auto"/>
        <w:ind w:left="1276" w:right="1197" w:firstLine="57"/>
        <w:jc w:val="both"/>
        <w:rPr>
          <w:rFonts w:cs="Arial"/>
          <w:i w:val="0"/>
          <w:sz w:val="24"/>
          <w:szCs w:val="24"/>
        </w:rPr>
      </w:pP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h</w:t>
      </w:r>
      <w:r w:rsidRPr="00DA7EA6">
        <w:rPr>
          <w:rFonts w:cs="Arial"/>
          <w:sz w:val="24"/>
          <w:szCs w:val="24"/>
        </w:rPr>
        <w:t>at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>d,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>s</w:t>
      </w:r>
      <w:r w:rsidRPr="00DA7EA6">
        <w:rPr>
          <w:rFonts w:cs="Arial"/>
          <w:sz w:val="24"/>
          <w:szCs w:val="24"/>
        </w:rPr>
        <w:t>w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r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h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s</w:t>
      </w:r>
      <w:r w:rsidRPr="00DA7EA6">
        <w:rPr>
          <w:rFonts w:cs="Arial"/>
          <w:sz w:val="24"/>
          <w:szCs w:val="24"/>
        </w:rPr>
        <w:t>s</w:t>
      </w:r>
      <w:r w:rsidRPr="00DA7EA6">
        <w:rPr>
          <w:rFonts w:cs="Arial"/>
          <w:sz w:val="24"/>
          <w:szCs w:val="24"/>
        </w:rPr>
        <w:t>ue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 xml:space="preserve">in 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h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</w:t>
      </w:r>
      <w:r w:rsidRPr="00DA7EA6">
        <w:rPr>
          <w:rFonts w:cs="Arial"/>
          <w:sz w:val="24"/>
          <w:szCs w:val="24"/>
        </w:rPr>
        <w:t>ff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r</w:t>
      </w:r>
      <w:r w:rsidRPr="00DA7EA6">
        <w:rPr>
          <w:rFonts w:cs="Arial"/>
          <w:sz w:val="24"/>
          <w:szCs w:val="24"/>
        </w:rPr>
        <w:t>m</w:t>
      </w:r>
      <w:r w:rsidRPr="00DA7EA6">
        <w:rPr>
          <w:rFonts w:cs="Arial"/>
          <w:sz w:val="24"/>
          <w:szCs w:val="24"/>
        </w:rPr>
        <w:t>a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ive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h</w:t>
      </w:r>
      <w:r w:rsidRPr="00DA7EA6">
        <w:rPr>
          <w:rFonts w:cs="Arial"/>
          <w:sz w:val="24"/>
          <w:szCs w:val="24"/>
        </w:rPr>
        <w:t>a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h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irr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g</w:t>
      </w:r>
      <w:r w:rsidRPr="00DA7EA6">
        <w:rPr>
          <w:rFonts w:cs="Arial"/>
          <w:sz w:val="24"/>
          <w:szCs w:val="24"/>
        </w:rPr>
        <w:t>u</w:t>
      </w:r>
      <w:r w:rsidRPr="00DA7EA6">
        <w:rPr>
          <w:rFonts w:cs="Arial"/>
          <w:sz w:val="24"/>
          <w:szCs w:val="24"/>
        </w:rPr>
        <w:t>l</w:t>
      </w:r>
      <w:r w:rsidRPr="00DA7EA6">
        <w:rPr>
          <w:rFonts w:cs="Arial"/>
          <w:sz w:val="24"/>
          <w:szCs w:val="24"/>
        </w:rPr>
        <w:t>ar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whi</w:t>
      </w:r>
      <w:r w:rsidRPr="00DA7EA6">
        <w:rPr>
          <w:rFonts w:cs="Arial"/>
          <w:sz w:val="24"/>
          <w:szCs w:val="24"/>
        </w:rPr>
        <w:t>c</w:t>
      </w:r>
      <w:r w:rsidRPr="00DA7EA6">
        <w:rPr>
          <w:rFonts w:cs="Arial"/>
          <w:sz w:val="24"/>
          <w:szCs w:val="24"/>
        </w:rPr>
        <w:t>h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re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</w:t>
      </w:r>
      <w:r w:rsidRPr="00DA7EA6">
        <w:rPr>
          <w:rFonts w:cs="Arial"/>
          <w:sz w:val="24"/>
          <w:szCs w:val="24"/>
        </w:rPr>
        <w:t>cc</w:t>
      </w:r>
      <w:r w:rsidRPr="00DA7EA6">
        <w:rPr>
          <w:rFonts w:cs="Arial"/>
          <w:sz w:val="24"/>
          <w:szCs w:val="24"/>
        </w:rPr>
        <w:t>a</w:t>
      </w:r>
      <w:r w:rsidRPr="00DA7EA6">
        <w:rPr>
          <w:rFonts w:cs="Arial"/>
          <w:sz w:val="24"/>
          <w:szCs w:val="24"/>
        </w:rPr>
        <w:t>s</w:t>
      </w:r>
      <w:r w:rsidRPr="00DA7EA6">
        <w:rPr>
          <w:rFonts w:cs="Arial"/>
          <w:sz w:val="24"/>
          <w:szCs w:val="24"/>
        </w:rPr>
        <w:t>io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h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l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c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on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s</w:t>
      </w:r>
      <w:r w:rsidRPr="00DA7EA6">
        <w:rPr>
          <w:rFonts w:cs="Arial"/>
          <w:sz w:val="24"/>
          <w:szCs w:val="24"/>
        </w:rPr>
        <w:t>s</w:t>
      </w:r>
      <w:r w:rsidRPr="00DA7EA6">
        <w:rPr>
          <w:rFonts w:cs="Arial"/>
          <w:sz w:val="24"/>
          <w:szCs w:val="24"/>
        </w:rPr>
        <w:t>u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h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a</w:t>
      </w:r>
      <w:r w:rsidRPr="00DA7EA6">
        <w:rPr>
          <w:rFonts w:cs="Arial"/>
          <w:sz w:val="24"/>
          <w:szCs w:val="24"/>
        </w:rPr>
        <w:t>l</w:t>
      </w:r>
      <w:r w:rsidRPr="00DA7EA6">
        <w:rPr>
          <w:rFonts w:cs="Arial"/>
          <w:sz w:val="24"/>
          <w:szCs w:val="24"/>
        </w:rPr>
        <w:t>ly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>g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</w:t>
      </w:r>
      <w:r w:rsidRPr="00DA7EA6">
        <w:rPr>
          <w:rFonts w:cs="Arial"/>
          <w:sz w:val="24"/>
          <w:szCs w:val="24"/>
        </w:rPr>
        <w:t>o</w:t>
      </w:r>
      <w:r w:rsidRPr="00DA7EA6">
        <w:rPr>
          <w:rFonts w:cs="Arial"/>
          <w:sz w:val="24"/>
          <w:szCs w:val="24"/>
        </w:rPr>
        <w:t>o</w:t>
      </w:r>
      <w:r w:rsidRPr="00DA7EA6">
        <w:rPr>
          <w:rFonts w:cs="Arial"/>
          <w:sz w:val="24"/>
          <w:szCs w:val="24"/>
        </w:rPr>
        <w:t>m</w:t>
      </w:r>
      <w:r w:rsidRPr="00DA7EA6">
        <w:rPr>
          <w:rFonts w:cs="Arial"/>
          <w:sz w:val="24"/>
          <w:szCs w:val="24"/>
        </w:rPr>
        <w:t>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</w:t>
      </w:r>
      <w:r w:rsidRPr="00DA7EA6">
        <w:rPr>
          <w:rFonts w:cs="Arial"/>
          <w:sz w:val="24"/>
          <w:szCs w:val="24"/>
        </w:rPr>
        <w:t>r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c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s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 xml:space="preserve">, </w:t>
      </w:r>
      <w:r w:rsidRPr="00DA7EA6">
        <w:rPr>
          <w:rFonts w:cs="Arial"/>
          <w:sz w:val="24"/>
          <w:szCs w:val="24"/>
        </w:rPr>
        <w:t>d</w:t>
      </w:r>
      <w:r w:rsidRPr="00DA7EA6">
        <w:rPr>
          <w:rFonts w:cs="Arial"/>
          <w:sz w:val="24"/>
          <w:szCs w:val="24"/>
        </w:rPr>
        <w:t>id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f</w:t>
      </w:r>
      <w:r w:rsidRPr="00DA7EA6">
        <w:rPr>
          <w:rFonts w:cs="Arial"/>
          <w:sz w:val="24"/>
          <w:szCs w:val="24"/>
        </w:rPr>
        <w:t>u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>d</w:t>
      </w:r>
      <w:r w:rsidRPr="00DA7EA6">
        <w:rPr>
          <w:rFonts w:cs="Arial"/>
          <w:sz w:val="24"/>
          <w:szCs w:val="24"/>
        </w:rPr>
        <w:t>ame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a</w:t>
      </w:r>
      <w:r w:rsidRPr="00DA7EA6">
        <w:rPr>
          <w:rFonts w:cs="Arial"/>
          <w:sz w:val="24"/>
          <w:szCs w:val="24"/>
        </w:rPr>
        <w:t>l</w:t>
      </w:r>
      <w:r w:rsidRPr="00DA7EA6">
        <w:rPr>
          <w:rFonts w:cs="Arial"/>
          <w:sz w:val="24"/>
          <w:szCs w:val="24"/>
        </w:rPr>
        <w:t>ly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aff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c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s</w:t>
      </w:r>
      <w:r w:rsidRPr="00DA7EA6">
        <w:rPr>
          <w:rFonts w:cs="Arial"/>
          <w:sz w:val="24"/>
          <w:szCs w:val="24"/>
        </w:rPr>
        <w:t>ult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</w:t>
      </w:r>
      <w:r w:rsidRPr="00DA7EA6">
        <w:rPr>
          <w:rFonts w:cs="Arial"/>
          <w:sz w:val="24"/>
          <w:szCs w:val="24"/>
        </w:rPr>
        <w:t>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l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c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o</w:t>
      </w:r>
      <w:r w:rsidRPr="00DA7EA6">
        <w:rPr>
          <w:rFonts w:cs="Arial"/>
          <w:sz w:val="24"/>
          <w:szCs w:val="24"/>
        </w:rPr>
        <w:t>n.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s</w:t>
      </w:r>
      <w:r w:rsidRPr="00DA7EA6">
        <w:rPr>
          <w:rFonts w:cs="Arial"/>
          <w:sz w:val="24"/>
          <w:szCs w:val="24"/>
        </w:rPr>
        <w:t>ult,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h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r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b</w:t>
      </w:r>
      <w:r w:rsidRPr="00DA7EA6">
        <w:rPr>
          <w:rFonts w:cs="Arial"/>
          <w:sz w:val="24"/>
          <w:szCs w:val="24"/>
        </w:rPr>
        <w:t>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nu</w:t>
      </w:r>
      <w:r w:rsidRPr="00DA7EA6">
        <w:rPr>
          <w:rFonts w:cs="Arial"/>
          <w:sz w:val="24"/>
          <w:szCs w:val="24"/>
        </w:rPr>
        <w:t>ll</w:t>
      </w:r>
      <w:r w:rsidRPr="00DA7EA6">
        <w:rPr>
          <w:rFonts w:cs="Arial"/>
          <w:sz w:val="24"/>
          <w:szCs w:val="24"/>
        </w:rPr>
        <w:t>ify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l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c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o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wh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c</w:t>
      </w:r>
      <w:r w:rsidRPr="00DA7EA6">
        <w:rPr>
          <w:rFonts w:cs="Arial"/>
          <w:sz w:val="24"/>
          <w:szCs w:val="24"/>
        </w:rPr>
        <w:t>h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</w:t>
      </w:r>
      <w:r w:rsidRPr="00DA7EA6">
        <w:rPr>
          <w:rFonts w:cs="Arial"/>
          <w:sz w:val="24"/>
          <w:szCs w:val="24"/>
        </w:rPr>
        <w:t>a</w:t>
      </w:r>
      <w:r w:rsidRPr="00DA7EA6">
        <w:rPr>
          <w:rFonts w:cs="Arial"/>
          <w:sz w:val="24"/>
          <w:szCs w:val="24"/>
        </w:rPr>
        <w:t>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h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l</w:t>
      </w:r>
      <w:r w:rsidRPr="00DA7EA6">
        <w:rPr>
          <w:rFonts w:cs="Arial"/>
          <w:sz w:val="24"/>
          <w:szCs w:val="24"/>
        </w:rPr>
        <w:t>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</w:t>
      </w:r>
      <w:r w:rsidRPr="00DA7EA6">
        <w:rPr>
          <w:rFonts w:cs="Arial"/>
          <w:sz w:val="24"/>
          <w:szCs w:val="24"/>
        </w:rPr>
        <w:t>c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o</w:t>
      </w:r>
      <w:r w:rsidRPr="00DA7EA6">
        <w:rPr>
          <w:rFonts w:cs="Arial"/>
          <w:sz w:val="24"/>
          <w:szCs w:val="24"/>
        </w:rPr>
        <w:t>b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r,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2</w:t>
      </w:r>
      <w:r w:rsidRPr="00DA7EA6">
        <w:rPr>
          <w:rFonts w:cs="Arial"/>
          <w:sz w:val="24"/>
          <w:szCs w:val="24"/>
        </w:rPr>
        <w:t>0</w:t>
      </w:r>
      <w:r w:rsidRPr="00DA7EA6">
        <w:rPr>
          <w:rFonts w:cs="Arial"/>
          <w:sz w:val="24"/>
          <w:szCs w:val="24"/>
        </w:rPr>
        <w:t>1</w:t>
      </w:r>
      <w:r w:rsidRPr="00DA7EA6">
        <w:rPr>
          <w:rFonts w:cs="Arial"/>
          <w:sz w:val="24"/>
          <w:szCs w:val="24"/>
        </w:rPr>
        <w:t>5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f</w:t>
      </w:r>
      <w:r w:rsidRPr="00DA7EA6">
        <w:rPr>
          <w:rFonts w:cs="Arial"/>
          <w:sz w:val="24"/>
          <w:szCs w:val="24"/>
        </w:rPr>
        <w:t>o</w:t>
      </w:r>
      <w:r w:rsidRPr="00DA7EA6">
        <w:rPr>
          <w:rFonts w:cs="Arial"/>
          <w:sz w:val="24"/>
          <w:szCs w:val="24"/>
        </w:rPr>
        <w:t>r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h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</w:t>
      </w:r>
      <w:r w:rsidRPr="00DA7EA6">
        <w:rPr>
          <w:rFonts w:cs="Arial"/>
          <w:sz w:val="24"/>
          <w:szCs w:val="24"/>
        </w:rPr>
        <w:t>o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>s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ue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>c</w:t>
      </w:r>
      <w:r w:rsidRPr="00DA7EA6">
        <w:rPr>
          <w:rFonts w:cs="Arial"/>
          <w:sz w:val="24"/>
          <w:szCs w:val="24"/>
        </w:rPr>
        <w:t>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</w:t>
      </w:r>
      <w:r w:rsidRPr="00DA7EA6">
        <w:rPr>
          <w:rFonts w:cs="Arial"/>
          <w:sz w:val="24"/>
          <w:szCs w:val="24"/>
        </w:rPr>
        <w:t>f</w:t>
      </w:r>
      <w:r w:rsidRPr="00DA7EA6">
        <w:rPr>
          <w:rFonts w:cs="Arial"/>
          <w:sz w:val="24"/>
          <w:szCs w:val="24"/>
        </w:rPr>
        <w:t xml:space="preserve"> </w:t>
      </w:r>
      <w:proofErr w:type="spellStart"/>
      <w:r w:rsidRPr="00DA7EA6">
        <w:rPr>
          <w:rFonts w:cs="Arial"/>
          <w:sz w:val="24"/>
          <w:szCs w:val="24"/>
        </w:rPr>
        <w:t>Lo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>gi</w:t>
      </w:r>
      <w:r w:rsidRPr="00DA7EA6">
        <w:rPr>
          <w:rFonts w:cs="Arial"/>
          <w:sz w:val="24"/>
          <w:szCs w:val="24"/>
        </w:rPr>
        <w:t>d</w:t>
      </w:r>
      <w:r w:rsidRPr="00DA7EA6">
        <w:rPr>
          <w:rFonts w:cs="Arial"/>
          <w:sz w:val="24"/>
          <w:szCs w:val="24"/>
        </w:rPr>
        <w:t>o</w:t>
      </w:r>
      <w:proofErr w:type="spellEnd"/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>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d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r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c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h</w:t>
      </w:r>
      <w:r w:rsidRPr="00DA7EA6">
        <w:rPr>
          <w:rFonts w:cs="Arial"/>
          <w:sz w:val="24"/>
          <w:szCs w:val="24"/>
        </w:rPr>
        <w:t>at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</w:t>
      </w:r>
      <w:r w:rsidRPr="00DA7EA6">
        <w:rPr>
          <w:rFonts w:cs="Arial"/>
          <w:sz w:val="24"/>
          <w:szCs w:val="24"/>
        </w:rPr>
        <w:t>y-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l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c</w:t>
      </w:r>
      <w:r w:rsidRPr="00DA7EA6">
        <w:rPr>
          <w:rFonts w:cs="Arial"/>
          <w:sz w:val="24"/>
          <w:szCs w:val="24"/>
        </w:rPr>
        <w:t>ti</w:t>
      </w:r>
      <w:r w:rsidRPr="00DA7EA6">
        <w:rPr>
          <w:rFonts w:cs="Arial"/>
          <w:sz w:val="24"/>
          <w:szCs w:val="24"/>
        </w:rPr>
        <w:t>o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</w:t>
      </w:r>
      <w:r w:rsidRPr="00DA7EA6">
        <w:rPr>
          <w:rFonts w:cs="Arial"/>
          <w:sz w:val="24"/>
          <w:szCs w:val="24"/>
        </w:rPr>
        <w:t>o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>d</w:t>
      </w:r>
      <w:r w:rsidRPr="00DA7EA6">
        <w:rPr>
          <w:rFonts w:cs="Arial"/>
          <w:sz w:val="24"/>
          <w:szCs w:val="24"/>
        </w:rPr>
        <w:t>u</w:t>
      </w:r>
      <w:r w:rsidRPr="00DA7EA6">
        <w:rPr>
          <w:rFonts w:cs="Arial"/>
          <w:sz w:val="24"/>
          <w:szCs w:val="24"/>
        </w:rPr>
        <w:t>c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>a</w:t>
      </w:r>
      <w:r w:rsidRPr="00DA7EA6">
        <w:rPr>
          <w:rFonts w:cs="Arial"/>
          <w:sz w:val="24"/>
          <w:szCs w:val="24"/>
        </w:rPr>
        <w:t>b</w:t>
      </w:r>
      <w:r w:rsidRPr="00DA7EA6">
        <w:rPr>
          <w:rFonts w:cs="Arial"/>
          <w:sz w:val="24"/>
          <w:szCs w:val="24"/>
        </w:rPr>
        <w:t>l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h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l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c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ora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fr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ly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>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f</w:t>
      </w:r>
      <w:r w:rsidRPr="00DA7EA6">
        <w:rPr>
          <w:rFonts w:cs="Arial"/>
          <w:sz w:val="24"/>
          <w:szCs w:val="24"/>
        </w:rPr>
        <w:t>a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r</w:t>
      </w:r>
      <w:r w:rsidRPr="00DA7EA6">
        <w:rPr>
          <w:rFonts w:cs="Arial"/>
          <w:sz w:val="24"/>
          <w:szCs w:val="24"/>
        </w:rPr>
        <w:t>l</w:t>
      </w:r>
      <w:r w:rsidRPr="00DA7EA6">
        <w:rPr>
          <w:rFonts w:cs="Arial"/>
          <w:sz w:val="24"/>
          <w:szCs w:val="24"/>
        </w:rPr>
        <w:t>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xer</w:t>
      </w:r>
      <w:r w:rsidRPr="00DA7EA6">
        <w:rPr>
          <w:rFonts w:cs="Arial"/>
          <w:sz w:val="24"/>
          <w:szCs w:val="24"/>
        </w:rPr>
        <w:t>c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s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h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ir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g</w:t>
      </w:r>
      <w:r w:rsidRPr="00DA7EA6">
        <w:rPr>
          <w:rFonts w:cs="Arial"/>
          <w:sz w:val="24"/>
          <w:szCs w:val="24"/>
        </w:rPr>
        <w:t>ht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</w:t>
      </w:r>
      <w:r w:rsidRPr="00DA7EA6">
        <w:rPr>
          <w:rFonts w:cs="Arial"/>
          <w:sz w:val="24"/>
          <w:szCs w:val="24"/>
        </w:rPr>
        <w:t>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l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c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>g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p</w:t>
      </w:r>
      <w:r w:rsidRPr="00DA7EA6">
        <w:rPr>
          <w:rFonts w:cs="Arial"/>
          <w:sz w:val="24"/>
          <w:szCs w:val="24"/>
        </w:rPr>
        <w:t>r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s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a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v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</w:t>
      </w:r>
      <w:r w:rsidRPr="00DA7EA6">
        <w:rPr>
          <w:rFonts w:cs="Arial"/>
          <w:sz w:val="24"/>
          <w:szCs w:val="24"/>
        </w:rPr>
        <w:t>f</w:t>
      </w:r>
      <w:r w:rsidRPr="00DA7EA6">
        <w:rPr>
          <w:rFonts w:cs="Arial"/>
          <w:sz w:val="24"/>
          <w:szCs w:val="24"/>
        </w:rPr>
        <w:t xml:space="preserve"> t</w:t>
      </w:r>
      <w:r w:rsidRPr="00DA7EA6">
        <w:rPr>
          <w:rFonts w:cs="Arial"/>
          <w:sz w:val="24"/>
          <w:szCs w:val="24"/>
        </w:rPr>
        <w:t>h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ir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</w:t>
      </w:r>
      <w:r w:rsidRPr="00DA7EA6">
        <w:rPr>
          <w:rFonts w:cs="Arial"/>
          <w:sz w:val="24"/>
          <w:szCs w:val="24"/>
        </w:rPr>
        <w:t>ho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c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.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i w:val="0"/>
          <w:sz w:val="24"/>
          <w:szCs w:val="24"/>
        </w:rPr>
        <w:t>"</w:t>
      </w:r>
    </w:p>
    <w:p w:rsidR="00B816A1" w:rsidRPr="00DA7EA6" w:rsidRDefault="00B816A1">
      <w:pPr>
        <w:spacing w:before="7"/>
        <w:rPr>
          <w:rFonts w:ascii="Arial" w:eastAsia="Arial" w:hAnsi="Arial" w:cs="Arial"/>
          <w:sz w:val="24"/>
          <w:szCs w:val="24"/>
        </w:rPr>
      </w:pPr>
    </w:p>
    <w:p w:rsidR="00B816A1" w:rsidRPr="00DA7EA6" w:rsidRDefault="00765E72">
      <w:pPr>
        <w:spacing w:line="523" w:lineRule="auto"/>
        <w:ind w:left="109" w:right="99" w:firstLine="583"/>
        <w:jc w:val="both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hAnsi="Arial" w:cs="Arial"/>
          <w:sz w:val="24"/>
          <w:szCs w:val="24"/>
        </w:rPr>
        <w:t>I</w:t>
      </w:r>
      <w:r w:rsidRPr="00DA7EA6">
        <w:rPr>
          <w:rFonts w:ascii="Arial" w:hAnsi="Arial" w:cs="Arial"/>
          <w:sz w:val="24"/>
          <w:szCs w:val="24"/>
        </w:rPr>
        <w:t>n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end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resul</w:t>
      </w:r>
      <w:r w:rsidRPr="00DA7EA6">
        <w:rPr>
          <w:rFonts w:ascii="Arial" w:hAnsi="Arial" w:cs="Arial"/>
          <w:sz w:val="24"/>
          <w:szCs w:val="24"/>
        </w:rPr>
        <w:t>t</w:t>
      </w:r>
      <w:r w:rsidRPr="00DA7EA6">
        <w:rPr>
          <w:rFonts w:ascii="Arial" w:hAnsi="Arial" w:cs="Arial"/>
          <w:sz w:val="24"/>
          <w:szCs w:val="24"/>
        </w:rPr>
        <w:t>,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tr</w:t>
      </w:r>
      <w:r w:rsidRPr="00DA7EA6">
        <w:rPr>
          <w:rFonts w:ascii="Arial" w:hAnsi="Arial" w:cs="Arial"/>
          <w:sz w:val="24"/>
          <w:szCs w:val="24"/>
        </w:rPr>
        <w:t>i</w:t>
      </w:r>
      <w:r w:rsidRPr="00DA7EA6">
        <w:rPr>
          <w:rFonts w:ascii="Arial" w:hAnsi="Arial" w:cs="Arial"/>
          <w:sz w:val="24"/>
          <w:szCs w:val="24"/>
        </w:rPr>
        <w:t>al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court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i</w:t>
      </w:r>
      <w:r w:rsidRPr="00DA7EA6">
        <w:rPr>
          <w:rFonts w:ascii="Arial" w:hAnsi="Arial" w:cs="Arial"/>
          <w:sz w:val="24"/>
          <w:szCs w:val="24"/>
        </w:rPr>
        <w:t>ssued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certificate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to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that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effect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to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Director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of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Nat</w:t>
      </w:r>
      <w:r w:rsidRPr="00DA7EA6">
        <w:rPr>
          <w:rFonts w:ascii="Arial" w:hAnsi="Arial" w:cs="Arial"/>
          <w:sz w:val="24"/>
          <w:szCs w:val="24"/>
        </w:rPr>
        <w:t>i</w:t>
      </w:r>
      <w:r w:rsidRPr="00DA7EA6">
        <w:rPr>
          <w:rFonts w:ascii="Arial" w:hAnsi="Arial" w:cs="Arial"/>
          <w:sz w:val="24"/>
          <w:szCs w:val="24"/>
        </w:rPr>
        <w:t>onal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Election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Comm</w:t>
      </w:r>
      <w:r w:rsidRPr="00DA7EA6">
        <w:rPr>
          <w:rFonts w:ascii="Arial" w:hAnsi="Arial" w:cs="Arial"/>
          <w:sz w:val="24"/>
          <w:szCs w:val="24"/>
        </w:rPr>
        <w:t>i</w:t>
      </w:r>
      <w:r w:rsidRPr="00DA7EA6">
        <w:rPr>
          <w:rFonts w:ascii="Arial" w:hAnsi="Arial" w:cs="Arial"/>
          <w:sz w:val="24"/>
          <w:szCs w:val="24"/>
        </w:rPr>
        <w:t>ssion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in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terms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of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sect</w:t>
      </w:r>
      <w:r w:rsidRPr="00DA7EA6">
        <w:rPr>
          <w:rFonts w:ascii="Arial" w:hAnsi="Arial" w:cs="Arial"/>
          <w:sz w:val="24"/>
          <w:szCs w:val="24"/>
        </w:rPr>
        <w:t>i</w:t>
      </w:r>
      <w:r w:rsidRPr="00DA7EA6">
        <w:rPr>
          <w:rFonts w:ascii="Arial" w:hAnsi="Arial" w:cs="Arial"/>
          <w:sz w:val="24"/>
          <w:szCs w:val="24"/>
        </w:rPr>
        <w:t>on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1</w:t>
      </w:r>
      <w:r w:rsidRPr="00DA7EA6">
        <w:rPr>
          <w:rFonts w:ascii="Arial" w:hAnsi="Arial" w:cs="Arial"/>
          <w:sz w:val="24"/>
          <w:szCs w:val="24"/>
        </w:rPr>
        <w:t>1</w:t>
      </w:r>
      <w:r w:rsidRPr="00DA7EA6">
        <w:rPr>
          <w:rFonts w:ascii="Arial" w:hAnsi="Arial" w:cs="Arial"/>
          <w:sz w:val="24"/>
          <w:szCs w:val="24"/>
        </w:rPr>
        <w:t>3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(</w:t>
      </w:r>
      <w:r w:rsidRPr="00DA7EA6">
        <w:rPr>
          <w:rFonts w:ascii="Arial" w:hAnsi="Arial" w:cs="Arial"/>
          <w:sz w:val="24"/>
          <w:szCs w:val="24"/>
        </w:rPr>
        <w:t>1</w:t>
      </w:r>
      <w:r w:rsidRPr="00DA7EA6">
        <w:rPr>
          <w:rFonts w:ascii="Arial" w:hAnsi="Arial" w:cs="Arial"/>
          <w:sz w:val="24"/>
          <w:szCs w:val="24"/>
        </w:rPr>
        <w:t>)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of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National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Electi</w:t>
      </w:r>
      <w:r w:rsidRPr="00DA7EA6">
        <w:rPr>
          <w:rFonts w:ascii="Arial" w:hAnsi="Arial" w:cs="Arial"/>
          <w:sz w:val="24"/>
          <w:szCs w:val="24"/>
        </w:rPr>
        <w:t>on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Act,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Chapter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343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of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Revise</w:t>
      </w:r>
      <w:r w:rsidRPr="00DA7EA6">
        <w:rPr>
          <w:rFonts w:ascii="Arial" w:hAnsi="Arial" w:cs="Arial"/>
          <w:sz w:val="24"/>
          <w:szCs w:val="24"/>
        </w:rPr>
        <w:t>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Edi</w:t>
      </w:r>
      <w:r w:rsidRPr="00DA7EA6">
        <w:rPr>
          <w:rFonts w:ascii="Arial" w:hAnsi="Arial" w:cs="Arial"/>
          <w:sz w:val="24"/>
          <w:szCs w:val="24"/>
        </w:rPr>
        <w:t>tion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201</w:t>
      </w:r>
      <w:r w:rsidRPr="00DA7EA6">
        <w:rPr>
          <w:rFonts w:ascii="Arial" w:hAnsi="Arial" w:cs="Arial"/>
          <w:sz w:val="24"/>
          <w:szCs w:val="24"/>
        </w:rPr>
        <w:t>5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(NEA).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appellant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is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aggri</w:t>
      </w:r>
      <w:r w:rsidRPr="00DA7EA6">
        <w:rPr>
          <w:rFonts w:ascii="Arial" w:hAnsi="Arial" w:cs="Arial"/>
          <w:sz w:val="24"/>
          <w:szCs w:val="24"/>
        </w:rPr>
        <w:t>eved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and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has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lodge</w:t>
      </w:r>
      <w:r w:rsidRPr="00DA7EA6">
        <w:rPr>
          <w:rFonts w:ascii="Arial" w:hAnsi="Arial" w:cs="Arial"/>
          <w:sz w:val="24"/>
          <w:szCs w:val="24"/>
        </w:rPr>
        <w:t>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memorandum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of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appeal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which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is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comprised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of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six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points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of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gri</w:t>
      </w:r>
      <w:r w:rsidRPr="00DA7EA6">
        <w:rPr>
          <w:rFonts w:ascii="Arial" w:hAnsi="Arial" w:cs="Arial"/>
          <w:sz w:val="24"/>
          <w:szCs w:val="24"/>
        </w:rPr>
        <w:t>evance,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namely:-</w:t>
      </w:r>
    </w:p>
    <w:p w:rsidR="00B816A1" w:rsidRPr="00DA7EA6" w:rsidRDefault="00B816A1">
      <w:pPr>
        <w:spacing w:before="6"/>
        <w:rPr>
          <w:rFonts w:ascii="Arial" w:eastAsia="Arial" w:hAnsi="Arial" w:cs="Arial"/>
          <w:sz w:val="24"/>
          <w:szCs w:val="24"/>
        </w:rPr>
      </w:pPr>
    </w:p>
    <w:p w:rsidR="00B816A1" w:rsidRPr="00DA7EA6" w:rsidRDefault="00DA7EA6" w:rsidP="00DA7EA6">
      <w:pPr>
        <w:pStyle w:val="Heading1"/>
        <w:tabs>
          <w:tab w:val="left" w:pos="2745"/>
        </w:tabs>
        <w:spacing w:line="366" w:lineRule="auto"/>
        <w:ind w:left="2701" w:right="1236" w:hanging="345"/>
        <w:jc w:val="both"/>
        <w:rPr>
          <w:rFonts w:cs="Arial"/>
          <w:i w:val="0"/>
          <w:sz w:val="24"/>
          <w:szCs w:val="24"/>
        </w:rPr>
      </w:pPr>
      <w:r w:rsidRPr="00DA7EA6">
        <w:rPr>
          <w:rFonts w:cs="Arial"/>
          <w:sz w:val="24"/>
          <w:szCs w:val="24"/>
        </w:rPr>
        <w:t>1.</w:t>
      </w:r>
      <w:r w:rsidRPr="00DA7EA6">
        <w:rPr>
          <w:rFonts w:cs="Arial"/>
          <w:sz w:val="24"/>
          <w:szCs w:val="24"/>
        </w:rPr>
        <w:tab/>
      </w:r>
      <w:r w:rsidR="00765E72" w:rsidRPr="00DA7EA6">
        <w:rPr>
          <w:rFonts w:cs="Arial"/>
          <w:sz w:val="24"/>
          <w:szCs w:val="24"/>
        </w:rPr>
        <w:t>T</w:t>
      </w:r>
      <w:r w:rsidR="00765E72" w:rsidRPr="00DA7EA6">
        <w:rPr>
          <w:rFonts w:cs="Arial"/>
          <w:sz w:val="24"/>
          <w:szCs w:val="24"/>
        </w:rPr>
        <w:t>h</w:t>
      </w:r>
      <w:r w:rsidR="00765E72" w:rsidRPr="00DA7EA6">
        <w:rPr>
          <w:rFonts w:cs="Arial"/>
          <w:sz w:val="24"/>
          <w:szCs w:val="24"/>
        </w:rPr>
        <w:t>at</w:t>
      </w:r>
      <w:r w:rsidR="00765E72" w:rsidRPr="00DA7EA6">
        <w:rPr>
          <w:rFonts w:cs="Arial"/>
          <w:sz w:val="24"/>
          <w:szCs w:val="24"/>
        </w:rPr>
        <w:t xml:space="preserve"> </w:t>
      </w:r>
      <w:r w:rsidR="00765E72" w:rsidRPr="00DA7EA6">
        <w:rPr>
          <w:rFonts w:cs="Arial"/>
          <w:sz w:val="24"/>
          <w:szCs w:val="24"/>
        </w:rPr>
        <w:t>t</w:t>
      </w:r>
      <w:r w:rsidR="00765E72" w:rsidRPr="00DA7EA6">
        <w:rPr>
          <w:rFonts w:cs="Arial"/>
          <w:sz w:val="24"/>
          <w:szCs w:val="24"/>
        </w:rPr>
        <w:t>h</w:t>
      </w:r>
      <w:r w:rsidR="00765E72" w:rsidRPr="00DA7EA6">
        <w:rPr>
          <w:rFonts w:cs="Arial"/>
          <w:sz w:val="24"/>
          <w:szCs w:val="24"/>
        </w:rPr>
        <w:t>e</w:t>
      </w:r>
      <w:r w:rsidR="00765E72" w:rsidRPr="00DA7EA6">
        <w:rPr>
          <w:rFonts w:cs="Arial"/>
          <w:sz w:val="24"/>
          <w:szCs w:val="24"/>
        </w:rPr>
        <w:t xml:space="preserve"> </w:t>
      </w:r>
      <w:r w:rsidR="00765E72" w:rsidRPr="00DA7EA6">
        <w:rPr>
          <w:rFonts w:cs="Arial"/>
          <w:sz w:val="24"/>
          <w:szCs w:val="24"/>
        </w:rPr>
        <w:t>l</w:t>
      </w:r>
      <w:r w:rsidR="00765E72" w:rsidRPr="00DA7EA6">
        <w:rPr>
          <w:rFonts w:cs="Arial"/>
          <w:sz w:val="24"/>
          <w:szCs w:val="24"/>
        </w:rPr>
        <w:t>e</w:t>
      </w:r>
      <w:r w:rsidR="00765E72" w:rsidRPr="00DA7EA6">
        <w:rPr>
          <w:rFonts w:cs="Arial"/>
          <w:sz w:val="24"/>
          <w:szCs w:val="24"/>
        </w:rPr>
        <w:t>arn</w:t>
      </w:r>
      <w:r w:rsidR="00765E72" w:rsidRPr="00DA7EA6">
        <w:rPr>
          <w:rFonts w:cs="Arial"/>
          <w:sz w:val="24"/>
          <w:szCs w:val="24"/>
        </w:rPr>
        <w:t>e</w:t>
      </w:r>
      <w:r w:rsidR="00765E72" w:rsidRPr="00DA7EA6">
        <w:rPr>
          <w:rFonts w:cs="Arial"/>
          <w:sz w:val="24"/>
          <w:szCs w:val="24"/>
        </w:rPr>
        <w:t>d</w:t>
      </w:r>
      <w:r w:rsidR="00765E72" w:rsidRPr="00DA7EA6">
        <w:rPr>
          <w:rFonts w:cs="Arial"/>
          <w:sz w:val="24"/>
          <w:szCs w:val="24"/>
        </w:rPr>
        <w:t xml:space="preserve"> </w:t>
      </w:r>
      <w:r w:rsidR="00765E72" w:rsidRPr="00DA7EA6">
        <w:rPr>
          <w:rFonts w:cs="Arial"/>
          <w:sz w:val="24"/>
          <w:szCs w:val="24"/>
        </w:rPr>
        <w:t>tr</w:t>
      </w:r>
      <w:r w:rsidR="00765E72" w:rsidRPr="00DA7EA6">
        <w:rPr>
          <w:rFonts w:cs="Arial"/>
          <w:sz w:val="24"/>
          <w:szCs w:val="24"/>
        </w:rPr>
        <w:t>i</w:t>
      </w:r>
      <w:r w:rsidR="00765E72" w:rsidRPr="00DA7EA6">
        <w:rPr>
          <w:rFonts w:cs="Arial"/>
          <w:sz w:val="24"/>
          <w:szCs w:val="24"/>
        </w:rPr>
        <w:t>al</w:t>
      </w:r>
      <w:r w:rsidR="00765E72" w:rsidRPr="00DA7EA6">
        <w:rPr>
          <w:rFonts w:cs="Arial"/>
          <w:sz w:val="24"/>
          <w:szCs w:val="24"/>
        </w:rPr>
        <w:t xml:space="preserve"> </w:t>
      </w:r>
      <w:r w:rsidR="00765E72" w:rsidRPr="00DA7EA6">
        <w:rPr>
          <w:rFonts w:cs="Arial"/>
          <w:sz w:val="24"/>
          <w:szCs w:val="24"/>
        </w:rPr>
        <w:t>ju</w:t>
      </w:r>
      <w:r w:rsidR="00765E72" w:rsidRPr="00DA7EA6">
        <w:rPr>
          <w:rFonts w:cs="Arial"/>
          <w:sz w:val="24"/>
          <w:szCs w:val="24"/>
        </w:rPr>
        <w:t>d</w:t>
      </w:r>
      <w:r w:rsidR="00765E72" w:rsidRPr="00DA7EA6">
        <w:rPr>
          <w:rFonts w:cs="Arial"/>
          <w:sz w:val="24"/>
          <w:szCs w:val="24"/>
        </w:rPr>
        <w:t>ge</w:t>
      </w:r>
      <w:r w:rsidR="00765E72" w:rsidRPr="00DA7EA6">
        <w:rPr>
          <w:rFonts w:cs="Arial"/>
          <w:sz w:val="24"/>
          <w:szCs w:val="24"/>
        </w:rPr>
        <w:t xml:space="preserve"> </w:t>
      </w:r>
      <w:r w:rsidR="00765E72" w:rsidRPr="00DA7EA6">
        <w:rPr>
          <w:rFonts w:cs="Arial"/>
          <w:sz w:val="24"/>
          <w:szCs w:val="24"/>
        </w:rPr>
        <w:t>e</w:t>
      </w:r>
      <w:r w:rsidR="00765E72" w:rsidRPr="00DA7EA6">
        <w:rPr>
          <w:rFonts w:cs="Arial"/>
          <w:sz w:val="24"/>
          <w:szCs w:val="24"/>
        </w:rPr>
        <w:t>rr</w:t>
      </w:r>
      <w:r w:rsidR="00765E72" w:rsidRPr="00DA7EA6">
        <w:rPr>
          <w:rFonts w:cs="Arial"/>
          <w:sz w:val="24"/>
          <w:szCs w:val="24"/>
        </w:rPr>
        <w:t>e</w:t>
      </w:r>
      <w:r w:rsidR="00765E72" w:rsidRPr="00DA7EA6">
        <w:rPr>
          <w:rFonts w:cs="Arial"/>
          <w:sz w:val="24"/>
          <w:szCs w:val="24"/>
        </w:rPr>
        <w:t>d</w:t>
      </w:r>
      <w:r w:rsidR="00765E72" w:rsidRPr="00DA7EA6">
        <w:rPr>
          <w:rFonts w:cs="Arial"/>
          <w:sz w:val="24"/>
          <w:szCs w:val="24"/>
        </w:rPr>
        <w:t xml:space="preserve"> </w:t>
      </w:r>
      <w:r w:rsidR="00765E72" w:rsidRPr="00DA7EA6">
        <w:rPr>
          <w:rFonts w:cs="Arial"/>
          <w:sz w:val="24"/>
          <w:szCs w:val="24"/>
        </w:rPr>
        <w:t>in</w:t>
      </w:r>
      <w:r w:rsidR="00765E72" w:rsidRPr="00DA7EA6">
        <w:rPr>
          <w:rFonts w:cs="Arial"/>
          <w:sz w:val="24"/>
          <w:szCs w:val="24"/>
        </w:rPr>
        <w:t xml:space="preserve"> </w:t>
      </w:r>
      <w:r w:rsidR="00765E72" w:rsidRPr="00DA7EA6">
        <w:rPr>
          <w:rFonts w:cs="Arial"/>
          <w:sz w:val="24"/>
          <w:szCs w:val="24"/>
        </w:rPr>
        <w:t>l</w:t>
      </w:r>
      <w:r w:rsidR="00765E72" w:rsidRPr="00DA7EA6">
        <w:rPr>
          <w:rFonts w:cs="Arial"/>
          <w:sz w:val="24"/>
          <w:szCs w:val="24"/>
        </w:rPr>
        <w:t>aw</w:t>
      </w:r>
      <w:r w:rsidR="00765E72" w:rsidRPr="00DA7EA6">
        <w:rPr>
          <w:rFonts w:cs="Arial"/>
          <w:sz w:val="24"/>
          <w:szCs w:val="24"/>
        </w:rPr>
        <w:t xml:space="preserve"> </w:t>
      </w:r>
      <w:r w:rsidR="00765E72" w:rsidRPr="00DA7EA6">
        <w:rPr>
          <w:rFonts w:cs="Arial"/>
          <w:sz w:val="24"/>
          <w:szCs w:val="24"/>
        </w:rPr>
        <w:t>i</w:t>
      </w:r>
      <w:r w:rsidR="00765E72" w:rsidRPr="00DA7EA6">
        <w:rPr>
          <w:rFonts w:cs="Arial"/>
          <w:sz w:val="24"/>
          <w:szCs w:val="24"/>
        </w:rPr>
        <w:t>n</w:t>
      </w:r>
      <w:r w:rsidR="00765E72" w:rsidRPr="00DA7EA6">
        <w:rPr>
          <w:rFonts w:cs="Arial"/>
          <w:sz w:val="24"/>
          <w:szCs w:val="24"/>
        </w:rPr>
        <w:t xml:space="preserve"> </w:t>
      </w:r>
      <w:r w:rsidR="00765E72" w:rsidRPr="00DA7EA6">
        <w:rPr>
          <w:rFonts w:cs="Arial"/>
          <w:sz w:val="24"/>
          <w:szCs w:val="24"/>
        </w:rPr>
        <w:t>f</w:t>
      </w:r>
      <w:r w:rsidR="00765E72" w:rsidRPr="00DA7EA6">
        <w:rPr>
          <w:rFonts w:cs="Arial"/>
          <w:sz w:val="24"/>
          <w:szCs w:val="24"/>
        </w:rPr>
        <w:t>ail</w:t>
      </w:r>
      <w:r w:rsidR="00765E72" w:rsidRPr="00DA7EA6">
        <w:rPr>
          <w:rFonts w:cs="Arial"/>
          <w:sz w:val="24"/>
          <w:szCs w:val="24"/>
        </w:rPr>
        <w:t>i</w:t>
      </w:r>
      <w:r w:rsidR="00765E72" w:rsidRPr="00DA7EA6">
        <w:rPr>
          <w:rFonts w:cs="Arial"/>
          <w:sz w:val="24"/>
          <w:szCs w:val="24"/>
        </w:rPr>
        <w:t>n</w:t>
      </w:r>
      <w:r w:rsidR="00765E72" w:rsidRPr="00DA7EA6">
        <w:rPr>
          <w:rFonts w:cs="Arial"/>
          <w:sz w:val="24"/>
          <w:szCs w:val="24"/>
        </w:rPr>
        <w:t>g</w:t>
      </w:r>
      <w:r w:rsidR="00765E72" w:rsidRPr="00DA7EA6">
        <w:rPr>
          <w:rFonts w:cs="Arial"/>
          <w:sz w:val="24"/>
          <w:szCs w:val="24"/>
        </w:rPr>
        <w:t xml:space="preserve"> </w:t>
      </w:r>
      <w:r w:rsidR="00765E72" w:rsidRPr="00DA7EA6">
        <w:rPr>
          <w:rFonts w:cs="Arial"/>
          <w:sz w:val="24"/>
          <w:szCs w:val="24"/>
        </w:rPr>
        <w:t>t</w:t>
      </w:r>
      <w:r w:rsidR="00765E72" w:rsidRPr="00DA7EA6">
        <w:rPr>
          <w:rFonts w:cs="Arial"/>
          <w:sz w:val="24"/>
          <w:szCs w:val="24"/>
        </w:rPr>
        <w:t>o</w:t>
      </w:r>
      <w:r w:rsidR="00765E72" w:rsidRPr="00DA7EA6">
        <w:rPr>
          <w:rFonts w:cs="Arial"/>
          <w:sz w:val="24"/>
          <w:szCs w:val="24"/>
        </w:rPr>
        <w:t xml:space="preserve"> </w:t>
      </w:r>
      <w:r w:rsidR="00765E72" w:rsidRPr="00DA7EA6">
        <w:rPr>
          <w:rFonts w:cs="Arial"/>
          <w:sz w:val="24"/>
          <w:szCs w:val="24"/>
        </w:rPr>
        <w:t>d</w:t>
      </w:r>
      <w:r w:rsidR="00765E72" w:rsidRPr="00DA7EA6">
        <w:rPr>
          <w:rFonts w:cs="Arial"/>
          <w:sz w:val="24"/>
          <w:szCs w:val="24"/>
        </w:rPr>
        <w:t>e</w:t>
      </w:r>
      <w:r w:rsidR="00765E72" w:rsidRPr="00DA7EA6">
        <w:rPr>
          <w:rFonts w:cs="Arial"/>
          <w:sz w:val="24"/>
          <w:szCs w:val="24"/>
        </w:rPr>
        <w:t>c</w:t>
      </w:r>
      <w:r w:rsidR="00765E72" w:rsidRPr="00DA7EA6">
        <w:rPr>
          <w:rFonts w:cs="Arial"/>
          <w:sz w:val="24"/>
          <w:szCs w:val="24"/>
        </w:rPr>
        <w:t>i</w:t>
      </w:r>
      <w:r w:rsidR="00765E72" w:rsidRPr="00DA7EA6">
        <w:rPr>
          <w:rFonts w:cs="Arial"/>
          <w:sz w:val="24"/>
          <w:szCs w:val="24"/>
        </w:rPr>
        <w:t>d</w:t>
      </w:r>
      <w:r w:rsidR="00765E72" w:rsidRPr="00DA7EA6">
        <w:rPr>
          <w:rFonts w:cs="Arial"/>
          <w:sz w:val="24"/>
          <w:szCs w:val="24"/>
        </w:rPr>
        <w:t>e</w:t>
      </w:r>
      <w:r w:rsidR="00765E72" w:rsidRPr="00DA7EA6">
        <w:rPr>
          <w:rFonts w:cs="Arial"/>
          <w:sz w:val="24"/>
          <w:szCs w:val="24"/>
        </w:rPr>
        <w:t xml:space="preserve"> </w:t>
      </w:r>
      <w:r w:rsidR="00765E72" w:rsidRPr="00DA7EA6">
        <w:rPr>
          <w:rFonts w:cs="Arial"/>
          <w:sz w:val="24"/>
          <w:szCs w:val="24"/>
        </w:rPr>
        <w:t>w</w:t>
      </w:r>
      <w:r w:rsidR="00765E72" w:rsidRPr="00DA7EA6">
        <w:rPr>
          <w:rFonts w:cs="Arial"/>
          <w:sz w:val="24"/>
          <w:szCs w:val="24"/>
        </w:rPr>
        <w:t>h</w:t>
      </w:r>
      <w:r w:rsidR="00765E72" w:rsidRPr="00DA7EA6">
        <w:rPr>
          <w:rFonts w:cs="Arial"/>
          <w:sz w:val="24"/>
          <w:szCs w:val="24"/>
        </w:rPr>
        <w:t>e</w:t>
      </w:r>
      <w:r w:rsidR="00765E72" w:rsidRPr="00DA7EA6">
        <w:rPr>
          <w:rFonts w:cs="Arial"/>
          <w:sz w:val="24"/>
          <w:szCs w:val="24"/>
        </w:rPr>
        <w:t>t</w:t>
      </w:r>
      <w:r w:rsidR="00765E72" w:rsidRPr="00DA7EA6">
        <w:rPr>
          <w:rFonts w:cs="Arial"/>
          <w:sz w:val="24"/>
          <w:szCs w:val="24"/>
        </w:rPr>
        <w:t>h</w:t>
      </w:r>
      <w:r w:rsidR="00765E72" w:rsidRPr="00DA7EA6">
        <w:rPr>
          <w:rFonts w:cs="Arial"/>
          <w:sz w:val="24"/>
          <w:szCs w:val="24"/>
        </w:rPr>
        <w:t>e</w:t>
      </w:r>
      <w:r w:rsidR="00765E72" w:rsidRPr="00DA7EA6">
        <w:rPr>
          <w:rFonts w:cs="Arial"/>
          <w:sz w:val="24"/>
          <w:szCs w:val="24"/>
        </w:rPr>
        <w:t>r</w:t>
      </w:r>
      <w:r w:rsidR="00765E72" w:rsidRPr="00DA7EA6">
        <w:rPr>
          <w:rFonts w:cs="Arial"/>
          <w:sz w:val="24"/>
          <w:szCs w:val="24"/>
        </w:rPr>
        <w:t xml:space="preserve"> </w:t>
      </w:r>
      <w:r w:rsidR="00765E72" w:rsidRPr="00DA7EA6">
        <w:rPr>
          <w:rFonts w:cs="Arial"/>
          <w:sz w:val="24"/>
          <w:szCs w:val="24"/>
        </w:rPr>
        <w:t>w</w:t>
      </w:r>
      <w:r w:rsidR="00765E72" w:rsidRPr="00DA7EA6">
        <w:rPr>
          <w:rFonts w:cs="Arial"/>
          <w:sz w:val="24"/>
          <w:szCs w:val="24"/>
        </w:rPr>
        <w:t>h</w:t>
      </w:r>
      <w:r w:rsidR="00765E72" w:rsidRPr="00DA7EA6">
        <w:rPr>
          <w:rFonts w:cs="Arial"/>
          <w:sz w:val="24"/>
          <w:szCs w:val="24"/>
        </w:rPr>
        <w:t>at</w:t>
      </w:r>
      <w:r w:rsidR="00765E72" w:rsidRPr="00DA7EA6">
        <w:rPr>
          <w:rFonts w:cs="Arial"/>
          <w:sz w:val="24"/>
          <w:szCs w:val="24"/>
        </w:rPr>
        <w:t xml:space="preserve"> </w:t>
      </w:r>
      <w:r w:rsidR="00765E72" w:rsidRPr="00DA7EA6">
        <w:rPr>
          <w:rFonts w:cs="Arial"/>
          <w:sz w:val="24"/>
          <w:szCs w:val="24"/>
        </w:rPr>
        <w:t>t</w:t>
      </w:r>
      <w:r w:rsidR="00765E72" w:rsidRPr="00DA7EA6">
        <w:rPr>
          <w:rFonts w:cs="Arial"/>
          <w:sz w:val="24"/>
          <w:szCs w:val="24"/>
        </w:rPr>
        <w:t>r</w:t>
      </w:r>
      <w:r w:rsidR="00765E72" w:rsidRPr="00DA7EA6">
        <w:rPr>
          <w:rFonts w:cs="Arial"/>
          <w:sz w:val="24"/>
          <w:szCs w:val="24"/>
        </w:rPr>
        <w:t>an</w:t>
      </w:r>
      <w:r w:rsidR="00765E72" w:rsidRPr="00DA7EA6">
        <w:rPr>
          <w:rFonts w:cs="Arial"/>
          <w:sz w:val="24"/>
          <w:szCs w:val="24"/>
        </w:rPr>
        <w:t>s</w:t>
      </w:r>
      <w:r w:rsidR="00765E72" w:rsidRPr="00DA7EA6">
        <w:rPr>
          <w:rFonts w:cs="Arial"/>
          <w:sz w:val="24"/>
          <w:szCs w:val="24"/>
        </w:rPr>
        <w:t>p</w:t>
      </w:r>
      <w:r w:rsidR="00765E72" w:rsidRPr="00DA7EA6">
        <w:rPr>
          <w:rFonts w:cs="Arial"/>
          <w:sz w:val="24"/>
          <w:szCs w:val="24"/>
        </w:rPr>
        <w:t>i</w:t>
      </w:r>
      <w:r w:rsidR="00765E72" w:rsidRPr="00DA7EA6">
        <w:rPr>
          <w:rFonts w:cs="Arial"/>
          <w:sz w:val="24"/>
          <w:szCs w:val="24"/>
        </w:rPr>
        <w:t>r</w:t>
      </w:r>
      <w:r w:rsidR="00765E72" w:rsidRPr="00DA7EA6">
        <w:rPr>
          <w:rFonts w:cs="Arial"/>
          <w:sz w:val="24"/>
          <w:szCs w:val="24"/>
        </w:rPr>
        <w:t>e</w:t>
      </w:r>
      <w:r w:rsidR="00765E72" w:rsidRPr="00DA7EA6">
        <w:rPr>
          <w:rFonts w:cs="Arial"/>
          <w:sz w:val="24"/>
          <w:szCs w:val="24"/>
        </w:rPr>
        <w:t>d</w:t>
      </w:r>
      <w:r w:rsidR="00765E72" w:rsidRPr="00DA7EA6">
        <w:rPr>
          <w:rFonts w:cs="Arial"/>
          <w:sz w:val="24"/>
          <w:szCs w:val="24"/>
        </w:rPr>
        <w:t xml:space="preserve"> </w:t>
      </w:r>
      <w:r w:rsidR="00765E72" w:rsidRPr="00DA7EA6">
        <w:rPr>
          <w:rFonts w:cs="Arial"/>
          <w:sz w:val="24"/>
          <w:szCs w:val="24"/>
        </w:rPr>
        <w:t>i</w:t>
      </w:r>
      <w:r w:rsidR="00765E72" w:rsidRPr="00DA7EA6">
        <w:rPr>
          <w:rFonts w:cs="Arial"/>
          <w:sz w:val="24"/>
          <w:szCs w:val="24"/>
        </w:rPr>
        <w:t>n</w:t>
      </w:r>
      <w:r w:rsidR="00765E72" w:rsidRPr="00DA7EA6">
        <w:rPr>
          <w:rFonts w:cs="Arial"/>
          <w:sz w:val="24"/>
          <w:szCs w:val="24"/>
        </w:rPr>
        <w:t xml:space="preserve"> </w:t>
      </w:r>
      <w:r w:rsidR="00765E72" w:rsidRPr="00DA7EA6">
        <w:rPr>
          <w:rFonts w:cs="Arial"/>
          <w:sz w:val="24"/>
          <w:szCs w:val="24"/>
        </w:rPr>
        <w:t>t</w:t>
      </w:r>
      <w:r w:rsidR="00765E72" w:rsidRPr="00DA7EA6">
        <w:rPr>
          <w:rFonts w:cs="Arial"/>
          <w:sz w:val="24"/>
          <w:szCs w:val="24"/>
        </w:rPr>
        <w:t>he</w:t>
      </w:r>
      <w:r w:rsidR="00765E72" w:rsidRPr="00DA7EA6">
        <w:rPr>
          <w:rFonts w:cs="Arial"/>
          <w:sz w:val="24"/>
          <w:szCs w:val="24"/>
        </w:rPr>
        <w:t xml:space="preserve"> </w:t>
      </w:r>
      <w:r w:rsidR="00765E72" w:rsidRPr="00DA7EA6">
        <w:rPr>
          <w:rFonts w:cs="Arial"/>
          <w:sz w:val="24"/>
          <w:szCs w:val="24"/>
        </w:rPr>
        <w:t>t</w:t>
      </w:r>
      <w:r w:rsidR="00765E72" w:rsidRPr="00DA7EA6">
        <w:rPr>
          <w:rFonts w:cs="Arial"/>
          <w:sz w:val="24"/>
          <w:szCs w:val="24"/>
        </w:rPr>
        <w:t>a</w:t>
      </w:r>
      <w:r w:rsidR="00765E72" w:rsidRPr="00DA7EA6">
        <w:rPr>
          <w:rFonts w:cs="Arial"/>
          <w:sz w:val="24"/>
          <w:szCs w:val="24"/>
        </w:rPr>
        <w:t>l</w:t>
      </w:r>
      <w:r w:rsidR="00765E72" w:rsidRPr="00DA7EA6">
        <w:rPr>
          <w:rFonts w:cs="Arial"/>
          <w:sz w:val="24"/>
          <w:szCs w:val="24"/>
        </w:rPr>
        <w:t>ly</w:t>
      </w:r>
      <w:r w:rsidR="00765E72" w:rsidRPr="00DA7EA6">
        <w:rPr>
          <w:rFonts w:cs="Arial"/>
          <w:sz w:val="24"/>
          <w:szCs w:val="24"/>
        </w:rPr>
        <w:t>i</w:t>
      </w:r>
      <w:r w:rsidR="00765E72" w:rsidRPr="00DA7EA6">
        <w:rPr>
          <w:rFonts w:cs="Arial"/>
          <w:sz w:val="24"/>
          <w:szCs w:val="24"/>
        </w:rPr>
        <w:t>n</w:t>
      </w:r>
      <w:r w:rsidR="00765E72" w:rsidRPr="00DA7EA6">
        <w:rPr>
          <w:rFonts w:cs="Arial"/>
          <w:sz w:val="24"/>
          <w:szCs w:val="24"/>
        </w:rPr>
        <w:t>g</w:t>
      </w:r>
      <w:r w:rsidR="00765E72" w:rsidRPr="00DA7EA6">
        <w:rPr>
          <w:rFonts w:cs="Arial"/>
          <w:sz w:val="24"/>
          <w:szCs w:val="24"/>
        </w:rPr>
        <w:t xml:space="preserve"> </w:t>
      </w:r>
      <w:r w:rsidR="00765E72" w:rsidRPr="00DA7EA6">
        <w:rPr>
          <w:rFonts w:cs="Arial"/>
          <w:sz w:val="24"/>
          <w:szCs w:val="24"/>
        </w:rPr>
        <w:t>ro</w:t>
      </w:r>
      <w:r w:rsidR="00765E72" w:rsidRPr="00DA7EA6">
        <w:rPr>
          <w:rFonts w:cs="Arial"/>
          <w:sz w:val="24"/>
          <w:szCs w:val="24"/>
        </w:rPr>
        <w:t>o</w:t>
      </w:r>
      <w:r w:rsidR="00765E72" w:rsidRPr="00DA7EA6">
        <w:rPr>
          <w:rFonts w:cs="Arial"/>
          <w:sz w:val="24"/>
          <w:szCs w:val="24"/>
        </w:rPr>
        <w:t>m</w:t>
      </w:r>
      <w:r w:rsidR="00765E72" w:rsidRPr="00DA7EA6">
        <w:rPr>
          <w:rFonts w:cs="Arial"/>
          <w:sz w:val="24"/>
          <w:szCs w:val="24"/>
        </w:rPr>
        <w:t xml:space="preserve"> </w:t>
      </w:r>
      <w:r w:rsidR="00765E72" w:rsidRPr="00DA7EA6">
        <w:rPr>
          <w:rFonts w:cs="Arial"/>
          <w:sz w:val="24"/>
          <w:szCs w:val="24"/>
        </w:rPr>
        <w:t>amoun</w:t>
      </w:r>
      <w:r w:rsidR="00765E72" w:rsidRPr="00DA7EA6">
        <w:rPr>
          <w:rFonts w:cs="Arial"/>
          <w:sz w:val="24"/>
          <w:szCs w:val="24"/>
        </w:rPr>
        <w:t>t</w:t>
      </w:r>
      <w:r w:rsidR="00765E72" w:rsidRPr="00DA7EA6">
        <w:rPr>
          <w:rFonts w:cs="Arial"/>
          <w:sz w:val="24"/>
          <w:szCs w:val="24"/>
        </w:rPr>
        <w:t>e</w:t>
      </w:r>
      <w:r w:rsidR="00765E72" w:rsidRPr="00DA7EA6">
        <w:rPr>
          <w:rFonts w:cs="Arial"/>
          <w:sz w:val="24"/>
          <w:szCs w:val="24"/>
        </w:rPr>
        <w:t>d</w:t>
      </w:r>
      <w:r w:rsidR="00765E72" w:rsidRPr="00DA7EA6">
        <w:rPr>
          <w:rFonts w:cs="Arial"/>
          <w:sz w:val="24"/>
          <w:szCs w:val="24"/>
        </w:rPr>
        <w:t xml:space="preserve"> </w:t>
      </w:r>
      <w:r w:rsidR="00765E72" w:rsidRPr="00DA7EA6">
        <w:rPr>
          <w:rFonts w:cs="Arial"/>
          <w:sz w:val="24"/>
          <w:szCs w:val="24"/>
        </w:rPr>
        <w:t>t</w:t>
      </w:r>
      <w:r w:rsidR="00765E72" w:rsidRPr="00DA7EA6">
        <w:rPr>
          <w:rFonts w:cs="Arial"/>
          <w:sz w:val="24"/>
          <w:szCs w:val="24"/>
        </w:rPr>
        <w:t>o</w:t>
      </w:r>
      <w:r w:rsidR="00765E72" w:rsidRPr="00DA7EA6">
        <w:rPr>
          <w:rFonts w:cs="Arial"/>
          <w:sz w:val="24"/>
          <w:szCs w:val="24"/>
        </w:rPr>
        <w:t xml:space="preserve"> </w:t>
      </w:r>
      <w:r w:rsidR="00765E72" w:rsidRPr="00DA7EA6">
        <w:rPr>
          <w:rFonts w:cs="Arial"/>
          <w:sz w:val="24"/>
          <w:szCs w:val="24"/>
        </w:rPr>
        <w:t>c</w:t>
      </w:r>
      <w:r w:rsidR="00765E72" w:rsidRPr="00DA7EA6">
        <w:rPr>
          <w:rFonts w:cs="Arial"/>
          <w:sz w:val="24"/>
          <w:szCs w:val="24"/>
        </w:rPr>
        <w:t>h</w:t>
      </w:r>
      <w:r w:rsidR="00765E72" w:rsidRPr="00DA7EA6">
        <w:rPr>
          <w:rFonts w:cs="Arial"/>
          <w:sz w:val="24"/>
          <w:szCs w:val="24"/>
        </w:rPr>
        <w:t>a</w:t>
      </w:r>
      <w:r w:rsidR="00765E72" w:rsidRPr="00DA7EA6">
        <w:rPr>
          <w:rFonts w:cs="Arial"/>
          <w:sz w:val="24"/>
          <w:szCs w:val="24"/>
        </w:rPr>
        <w:t>o</w:t>
      </w:r>
      <w:r w:rsidR="00765E72" w:rsidRPr="00DA7EA6">
        <w:rPr>
          <w:rFonts w:cs="Arial"/>
          <w:sz w:val="24"/>
          <w:szCs w:val="24"/>
        </w:rPr>
        <w:t>s</w:t>
      </w:r>
      <w:r w:rsidR="00765E72" w:rsidRPr="00DA7EA6">
        <w:rPr>
          <w:rFonts w:cs="Arial"/>
          <w:sz w:val="24"/>
          <w:szCs w:val="24"/>
        </w:rPr>
        <w:t xml:space="preserve"> </w:t>
      </w:r>
      <w:r w:rsidR="00765E72" w:rsidRPr="00DA7EA6">
        <w:rPr>
          <w:rFonts w:cs="Arial"/>
          <w:sz w:val="24"/>
          <w:szCs w:val="24"/>
        </w:rPr>
        <w:t>or</w:t>
      </w:r>
      <w:r w:rsidR="00765E72" w:rsidRPr="00DA7EA6">
        <w:rPr>
          <w:rFonts w:cs="Arial"/>
          <w:sz w:val="24"/>
          <w:szCs w:val="24"/>
        </w:rPr>
        <w:t xml:space="preserve"> </w:t>
      </w:r>
      <w:r w:rsidR="00765E72" w:rsidRPr="00DA7EA6">
        <w:rPr>
          <w:rFonts w:cs="Arial"/>
          <w:sz w:val="24"/>
          <w:szCs w:val="24"/>
        </w:rPr>
        <w:t>w</w:t>
      </w:r>
      <w:r w:rsidR="00765E72" w:rsidRPr="00DA7EA6">
        <w:rPr>
          <w:rFonts w:cs="Arial"/>
          <w:sz w:val="24"/>
          <w:szCs w:val="24"/>
        </w:rPr>
        <w:t>a</w:t>
      </w:r>
      <w:r w:rsidR="00765E72" w:rsidRPr="00DA7EA6">
        <w:rPr>
          <w:rFonts w:cs="Arial"/>
          <w:sz w:val="24"/>
          <w:szCs w:val="24"/>
        </w:rPr>
        <w:t>s</w:t>
      </w:r>
      <w:r w:rsidR="00765E72" w:rsidRPr="00DA7EA6">
        <w:rPr>
          <w:rFonts w:cs="Arial"/>
          <w:sz w:val="24"/>
          <w:szCs w:val="24"/>
        </w:rPr>
        <w:t xml:space="preserve"> </w:t>
      </w:r>
      <w:r w:rsidR="00765E72" w:rsidRPr="00DA7EA6">
        <w:rPr>
          <w:rFonts w:cs="Arial"/>
          <w:sz w:val="24"/>
          <w:szCs w:val="24"/>
        </w:rPr>
        <w:t>m</w:t>
      </w:r>
      <w:r w:rsidR="00765E72" w:rsidRPr="00DA7EA6">
        <w:rPr>
          <w:rFonts w:cs="Arial"/>
          <w:sz w:val="24"/>
          <w:szCs w:val="24"/>
        </w:rPr>
        <w:t>e</w:t>
      </w:r>
      <w:r w:rsidR="00765E72" w:rsidRPr="00DA7EA6">
        <w:rPr>
          <w:rFonts w:cs="Arial"/>
          <w:sz w:val="24"/>
          <w:szCs w:val="24"/>
        </w:rPr>
        <w:t>r</w:t>
      </w:r>
      <w:r w:rsidR="00765E72" w:rsidRPr="00DA7EA6">
        <w:rPr>
          <w:rFonts w:cs="Arial"/>
          <w:sz w:val="24"/>
          <w:szCs w:val="24"/>
        </w:rPr>
        <w:t>el</w:t>
      </w:r>
      <w:r w:rsidR="00765E72" w:rsidRPr="00DA7EA6">
        <w:rPr>
          <w:rFonts w:cs="Arial"/>
          <w:sz w:val="24"/>
          <w:szCs w:val="24"/>
        </w:rPr>
        <w:t>y</w:t>
      </w:r>
      <w:r w:rsidR="00765E72" w:rsidRPr="00DA7EA6">
        <w:rPr>
          <w:rFonts w:cs="Arial"/>
          <w:sz w:val="24"/>
          <w:szCs w:val="24"/>
        </w:rPr>
        <w:t xml:space="preserve"> </w:t>
      </w:r>
      <w:r w:rsidR="00765E72" w:rsidRPr="00DA7EA6">
        <w:rPr>
          <w:rFonts w:cs="Arial"/>
          <w:sz w:val="24"/>
          <w:szCs w:val="24"/>
        </w:rPr>
        <w:t>a</w:t>
      </w:r>
      <w:r w:rsidR="00765E72" w:rsidRPr="00DA7EA6">
        <w:rPr>
          <w:rFonts w:cs="Arial"/>
          <w:sz w:val="24"/>
          <w:szCs w:val="24"/>
        </w:rPr>
        <w:t xml:space="preserve"> </w:t>
      </w:r>
      <w:r w:rsidR="00765E72" w:rsidRPr="00DA7EA6">
        <w:rPr>
          <w:rFonts w:cs="Arial"/>
          <w:sz w:val="24"/>
          <w:szCs w:val="24"/>
        </w:rPr>
        <w:t>s</w:t>
      </w:r>
      <w:r w:rsidR="00765E72" w:rsidRPr="00DA7EA6">
        <w:rPr>
          <w:rFonts w:cs="Arial"/>
          <w:sz w:val="24"/>
          <w:szCs w:val="24"/>
        </w:rPr>
        <w:t>q</w:t>
      </w:r>
      <w:r w:rsidR="00765E72" w:rsidRPr="00DA7EA6">
        <w:rPr>
          <w:rFonts w:cs="Arial"/>
          <w:sz w:val="24"/>
          <w:szCs w:val="24"/>
        </w:rPr>
        <w:t>u</w:t>
      </w:r>
      <w:r w:rsidR="00765E72" w:rsidRPr="00DA7EA6">
        <w:rPr>
          <w:rFonts w:cs="Arial"/>
          <w:sz w:val="24"/>
          <w:szCs w:val="24"/>
        </w:rPr>
        <w:t>a</w:t>
      </w:r>
      <w:r w:rsidR="00765E72" w:rsidRPr="00DA7EA6">
        <w:rPr>
          <w:rFonts w:cs="Arial"/>
          <w:sz w:val="24"/>
          <w:szCs w:val="24"/>
        </w:rPr>
        <w:t>b</w:t>
      </w:r>
      <w:r w:rsidR="00765E72" w:rsidRPr="00DA7EA6">
        <w:rPr>
          <w:rFonts w:cs="Arial"/>
          <w:sz w:val="24"/>
          <w:szCs w:val="24"/>
        </w:rPr>
        <w:t>b</w:t>
      </w:r>
      <w:r w:rsidR="00765E72" w:rsidRPr="00DA7EA6">
        <w:rPr>
          <w:rFonts w:cs="Arial"/>
          <w:sz w:val="24"/>
          <w:szCs w:val="24"/>
        </w:rPr>
        <w:t>l</w:t>
      </w:r>
      <w:r w:rsidR="00765E72" w:rsidRPr="00DA7EA6">
        <w:rPr>
          <w:rFonts w:cs="Arial"/>
          <w:sz w:val="24"/>
          <w:szCs w:val="24"/>
        </w:rPr>
        <w:t>e</w:t>
      </w:r>
      <w:r w:rsidR="00765E72" w:rsidRPr="00DA7EA6">
        <w:rPr>
          <w:rFonts w:cs="Arial"/>
          <w:sz w:val="24"/>
          <w:szCs w:val="24"/>
        </w:rPr>
        <w:t xml:space="preserve"> </w:t>
      </w:r>
      <w:r w:rsidR="00765E72" w:rsidRPr="00DA7EA6">
        <w:rPr>
          <w:rFonts w:cs="Arial"/>
          <w:sz w:val="24"/>
          <w:szCs w:val="24"/>
        </w:rPr>
        <w:t>a</w:t>
      </w:r>
      <w:r w:rsidR="00765E72" w:rsidRPr="00DA7EA6">
        <w:rPr>
          <w:rFonts w:cs="Arial"/>
          <w:sz w:val="24"/>
          <w:szCs w:val="24"/>
        </w:rPr>
        <w:t>s</w:t>
      </w:r>
      <w:r w:rsidR="00765E72" w:rsidRPr="00DA7EA6">
        <w:rPr>
          <w:rFonts w:cs="Arial"/>
          <w:sz w:val="24"/>
          <w:szCs w:val="24"/>
        </w:rPr>
        <w:t xml:space="preserve"> </w:t>
      </w:r>
      <w:r w:rsidR="00765E72" w:rsidRPr="00DA7EA6">
        <w:rPr>
          <w:rFonts w:cs="Arial"/>
          <w:sz w:val="24"/>
          <w:szCs w:val="24"/>
        </w:rPr>
        <w:t>he</w:t>
      </w:r>
      <w:r w:rsidR="00765E72" w:rsidRPr="00DA7EA6">
        <w:rPr>
          <w:rFonts w:cs="Arial"/>
          <w:sz w:val="24"/>
          <w:szCs w:val="24"/>
        </w:rPr>
        <w:t xml:space="preserve"> </w:t>
      </w:r>
      <w:r w:rsidR="00765E72" w:rsidRPr="00DA7EA6">
        <w:rPr>
          <w:rFonts w:cs="Arial"/>
          <w:sz w:val="24"/>
          <w:szCs w:val="24"/>
        </w:rPr>
        <w:t>put</w:t>
      </w:r>
      <w:r w:rsidR="00765E72" w:rsidRPr="00DA7EA6">
        <w:rPr>
          <w:rFonts w:cs="Arial"/>
          <w:sz w:val="24"/>
          <w:szCs w:val="24"/>
        </w:rPr>
        <w:t xml:space="preserve"> </w:t>
      </w:r>
      <w:r w:rsidR="00765E72" w:rsidRPr="00DA7EA6">
        <w:rPr>
          <w:rFonts w:cs="Arial"/>
          <w:sz w:val="24"/>
          <w:szCs w:val="24"/>
        </w:rPr>
        <w:t>it</w:t>
      </w:r>
    </w:p>
    <w:p w:rsidR="00B816A1" w:rsidRPr="00DA7EA6" w:rsidRDefault="00765E72" w:rsidP="00DA7EA6">
      <w:pPr>
        <w:spacing w:line="366" w:lineRule="auto"/>
        <w:ind w:left="2687" w:right="1238" w:hanging="360"/>
        <w:jc w:val="both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hAnsi="Arial" w:cs="Arial"/>
          <w:i/>
          <w:sz w:val="24"/>
          <w:szCs w:val="24"/>
        </w:rPr>
        <w:t>2.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at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ar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ju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>ge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rr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in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aw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f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li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ho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at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nt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b</w:t>
      </w:r>
      <w:r w:rsidRPr="00DA7EA6">
        <w:rPr>
          <w:rFonts w:ascii="Arial" w:hAnsi="Arial" w:cs="Arial"/>
          <w:i/>
          <w:sz w:val="24"/>
          <w:szCs w:val="24"/>
        </w:rPr>
        <w:t>era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y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w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fu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ly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b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m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f,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fr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m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ly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om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dur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the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ara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ion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of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re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ul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.</w:t>
      </w:r>
    </w:p>
    <w:p w:rsidR="00B816A1" w:rsidRPr="00DA7EA6" w:rsidRDefault="00B816A1">
      <w:pPr>
        <w:spacing w:line="366" w:lineRule="auto"/>
        <w:jc w:val="both"/>
        <w:rPr>
          <w:rFonts w:ascii="Arial" w:eastAsia="Arial" w:hAnsi="Arial" w:cs="Arial"/>
          <w:sz w:val="24"/>
          <w:szCs w:val="24"/>
        </w:rPr>
        <w:sectPr w:rsidR="00B816A1" w:rsidRPr="00DA7EA6">
          <w:pgSz w:w="12240" w:h="15840"/>
          <w:pgMar w:top="20" w:right="1200" w:bottom="1100" w:left="1460" w:header="0" w:footer="919" w:gutter="0"/>
          <w:cols w:space="720"/>
        </w:sectPr>
      </w:pPr>
    </w:p>
    <w:p w:rsidR="00B816A1" w:rsidRPr="00DA7EA6" w:rsidRDefault="00B816A1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:rsidR="00B816A1" w:rsidRPr="00DA7EA6" w:rsidRDefault="00765E72">
      <w:pPr>
        <w:spacing w:line="20" w:lineRule="atLeast"/>
        <w:ind w:left="3312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eastAsia="Arial" w:hAnsi="Arial" w:cs="Arial"/>
          <w:sz w:val="24"/>
          <w:szCs w:val="24"/>
        </w:rPr>
      </w:r>
      <w:r w:rsidRPr="00DA7EA6">
        <w:rPr>
          <w:rFonts w:ascii="Arial" w:eastAsia="Arial" w:hAnsi="Arial" w:cs="Arial"/>
          <w:sz w:val="24"/>
          <w:szCs w:val="24"/>
        </w:rPr>
        <w:pict>
          <v:group id="_x0000_s1073" style="width:48.25pt;height:.75pt;mso-position-horizontal-relative:char;mso-position-vertical-relative:line" coordsize="965,15">
            <v:group id="_x0000_s1074" style="position:absolute;left:7;top:7;width:951;height:2" coordorigin="7,7" coordsize="951,2">
              <v:shape id="_x0000_s1075" style="position:absolute;left:7;top:7;width:951;height:2" coordorigin="7,7" coordsize="951,0" path="m7,7r951,e" filled="f" strokecolor="#c3c3c3" strokeweight=".72pt">
                <v:path arrowok="t"/>
              </v:shape>
            </v:group>
            <w10:anchorlock/>
          </v:group>
        </w:pict>
      </w:r>
    </w:p>
    <w:p w:rsidR="00B816A1" w:rsidRPr="00DA7EA6" w:rsidRDefault="00B816A1">
      <w:pPr>
        <w:rPr>
          <w:rFonts w:ascii="Arial" w:eastAsia="Arial" w:hAnsi="Arial" w:cs="Arial"/>
          <w:i/>
          <w:sz w:val="24"/>
          <w:szCs w:val="24"/>
        </w:rPr>
      </w:pPr>
    </w:p>
    <w:p w:rsidR="00B816A1" w:rsidRPr="00DA7EA6" w:rsidRDefault="00B816A1">
      <w:pPr>
        <w:rPr>
          <w:rFonts w:ascii="Arial" w:eastAsia="Arial" w:hAnsi="Arial" w:cs="Arial"/>
          <w:i/>
          <w:sz w:val="24"/>
          <w:szCs w:val="24"/>
        </w:rPr>
      </w:pPr>
    </w:p>
    <w:p w:rsidR="00B816A1" w:rsidRPr="00DA7EA6" w:rsidRDefault="00B816A1">
      <w:pPr>
        <w:rPr>
          <w:rFonts w:ascii="Arial" w:eastAsia="Arial" w:hAnsi="Arial" w:cs="Arial"/>
          <w:i/>
          <w:sz w:val="24"/>
          <w:szCs w:val="24"/>
        </w:rPr>
      </w:pPr>
    </w:p>
    <w:p w:rsidR="00B816A1" w:rsidRPr="00DA7EA6" w:rsidRDefault="00B816A1">
      <w:pPr>
        <w:rPr>
          <w:rFonts w:ascii="Arial" w:eastAsia="Arial" w:hAnsi="Arial" w:cs="Arial"/>
          <w:i/>
          <w:sz w:val="24"/>
          <w:szCs w:val="24"/>
        </w:rPr>
      </w:pPr>
    </w:p>
    <w:p w:rsidR="00B816A1" w:rsidRPr="00DA7EA6" w:rsidRDefault="00B816A1">
      <w:pPr>
        <w:rPr>
          <w:rFonts w:ascii="Arial" w:eastAsia="Arial" w:hAnsi="Arial" w:cs="Arial"/>
          <w:i/>
          <w:sz w:val="24"/>
          <w:szCs w:val="24"/>
        </w:rPr>
      </w:pPr>
    </w:p>
    <w:p w:rsidR="00B816A1" w:rsidRPr="00DA7EA6" w:rsidRDefault="00B816A1">
      <w:pPr>
        <w:spacing w:before="9"/>
        <w:rPr>
          <w:rFonts w:ascii="Arial" w:eastAsia="Arial" w:hAnsi="Arial" w:cs="Arial"/>
          <w:i/>
          <w:sz w:val="24"/>
          <w:szCs w:val="24"/>
        </w:rPr>
      </w:pPr>
    </w:p>
    <w:p w:rsidR="00B816A1" w:rsidRPr="00DA7EA6" w:rsidRDefault="00DA7EA6" w:rsidP="00DA7EA6">
      <w:pPr>
        <w:tabs>
          <w:tab w:val="left" w:pos="2514"/>
        </w:tabs>
        <w:spacing w:before="64" w:line="363" w:lineRule="auto"/>
        <w:ind w:left="2470" w:right="687" w:hanging="360"/>
        <w:jc w:val="both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eastAsia="Arial" w:hAnsi="Arial" w:cs="Arial"/>
          <w:i/>
          <w:sz w:val="24"/>
          <w:szCs w:val="24"/>
        </w:rPr>
        <w:t>3.</w:t>
      </w:r>
      <w:r w:rsidRPr="00DA7EA6">
        <w:rPr>
          <w:rFonts w:ascii="Arial" w:eastAsia="Arial" w:hAnsi="Arial" w:cs="Arial"/>
          <w:i/>
          <w:sz w:val="24"/>
          <w:szCs w:val="24"/>
        </w:rPr>
        <w:tab/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at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ar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02518C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ju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ge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rr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f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s in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g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at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b/>
          <w:i/>
          <w:sz w:val="24"/>
          <w:szCs w:val="24"/>
        </w:rPr>
        <w:t>"</w:t>
      </w:r>
      <w:r w:rsidR="00765E72" w:rsidRPr="00DA7EA6">
        <w:rPr>
          <w:rFonts w:ascii="Arial" w:hAnsi="Arial" w:cs="Arial"/>
          <w:b/>
          <w:i/>
          <w:sz w:val="24"/>
          <w:szCs w:val="24"/>
        </w:rPr>
        <w:t>c</w:t>
      </w:r>
      <w:r w:rsidR="00765E72" w:rsidRPr="00DA7EA6">
        <w:rPr>
          <w:rFonts w:ascii="Arial" w:hAnsi="Arial" w:cs="Arial"/>
          <w:b/>
          <w:i/>
          <w:sz w:val="24"/>
          <w:szCs w:val="24"/>
        </w:rPr>
        <w:t>i</w:t>
      </w:r>
      <w:r w:rsidR="00765E72" w:rsidRPr="00DA7EA6">
        <w:rPr>
          <w:rFonts w:ascii="Arial" w:hAnsi="Arial" w:cs="Arial"/>
          <w:b/>
          <w:i/>
          <w:sz w:val="24"/>
          <w:szCs w:val="24"/>
        </w:rPr>
        <w:t>r</w:t>
      </w:r>
      <w:r w:rsidR="00765E72" w:rsidRPr="00DA7EA6">
        <w:rPr>
          <w:rFonts w:ascii="Arial" w:hAnsi="Arial" w:cs="Arial"/>
          <w:b/>
          <w:i/>
          <w:sz w:val="24"/>
          <w:szCs w:val="24"/>
        </w:rPr>
        <w:t>c</w:t>
      </w:r>
      <w:r w:rsidR="00765E72" w:rsidRPr="00DA7EA6">
        <w:rPr>
          <w:rFonts w:ascii="Arial" w:hAnsi="Arial" w:cs="Arial"/>
          <w:b/>
          <w:i/>
          <w:sz w:val="24"/>
          <w:szCs w:val="24"/>
        </w:rPr>
        <w:t>u</w:t>
      </w:r>
      <w:r w:rsidR="00765E72" w:rsidRPr="00DA7EA6">
        <w:rPr>
          <w:rFonts w:ascii="Arial" w:hAnsi="Arial" w:cs="Arial"/>
          <w:b/>
          <w:i/>
          <w:sz w:val="24"/>
          <w:szCs w:val="24"/>
        </w:rPr>
        <w:t>m</w:t>
      </w:r>
      <w:r w:rsidR="00765E72" w:rsidRPr="00DA7EA6">
        <w:rPr>
          <w:rFonts w:ascii="Arial" w:hAnsi="Arial" w:cs="Arial"/>
          <w:b/>
          <w:i/>
          <w:sz w:val="24"/>
          <w:szCs w:val="24"/>
        </w:rPr>
        <w:t>s</w:t>
      </w:r>
      <w:r w:rsidR="00765E72" w:rsidRPr="00DA7EA6">
        <w:rPr>
          <w:rFonts w:ascii="Arial" w:hAnsi="Arial" w:cs="Arial"/>
          <w:b/>
          <w:i/>
          <w:sz w:val="24"/>
          <w:szCs w:val="24"/>
        </w:rPr>
        <w:t>t</w:t>
      </w:r>
      <w:r w:rsidR="00765E72" w:rsidRPr="00DA7EA6">
        <w:rPr>
          <w:rFonts w:ascii="Arial" w:hAnsi="Arial" w:cs="Arial"/>
          <w:b/>
          <w:i/>
          <w:sz w:val="24"/>
          <w:szCs w:val="24"/>
        </w:rPr>
        <w:t>a</w:t>
      </w:r>
      <w:r w:rsidR="00765E72" w:rsidRPr="00DA7EA6">
        <w:rPr>
          <w:rFonts w:ascii="Arial" w:hAnsi="Arial" w:cs="Arial"/>
          <w:b/>
          <w:i/>
          <w:sz w:val="24"/>
          <w:szCs w:val="24"/>
        </w:rPr>
        <w:t>n</w:t>
      </w:r>
      <w:r w:rsidR="00765E72" w:rsidRPr="00DA7EA6">
        <w:rPr>
          <w:rFonts w:ascii="Arial" w:hAnsi="Arial" w:cs="Arial"/>
          <w:b/>
          <w:i/>
          <w:sz w:val="24"/>
          <w:szCs w:val="24"/>
        </w:rPr>
        <w:t>c</w:t>
      </w:r>
      <w:r w:rsidR="00765E72" w:rsidRPr="00DA7EA6">
        <w:rPr>
          <w:rFonts w:ascii="Arial" w:hAnsi="Arial" w:cs="Arial"/>
          <w:b/>
          <w:i/>
          <w:sz w:val="24"/>
          <w:szCs w:val="24"/>
        </w:rPr>
        <w:t>e</w:t>
      </w:r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b/>
          <w:i/>
          <w:sz w:val="24"/>
          <w:szCs w:val="24"/>
        </w:rPr>
        <w:t>a</w:t>
      </w:r>
      <w:r w:rsidR="00765E72" w:rsidRPr="00DA7EA6">
        <w:rPr>
          <w:rFonts w:ascii="Arial" w:hAnsi="Arial" w:cs="Arial"/>
          <w:b/>
          <w:i/>
          <w:sz w:val="24"/>
          <w:szCs w:val="24"/>
        </w:rPr>
        <w:t>t</w:t>
      </w:r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b/>
          <w:i/>
          <w:sz w:val="24"/>
          <w:szCs w:val="24"/>
        </w:rPr>
        <w:t>t</w:t>
      </w:r>
      <w:r w:rsidR="00765E72" w:rsidRPr="00DA7EA6">
        <w:rPr>
          <w:rFonts w:ascii="Arial" w:hAnsi="Arial" w:cs="Arial"/>
          <w:b/>
          <w:i/>
          <w:sz w:val="24"/>
          <w:szCs w:val="24"/>
        </w:rPr>
        <w:t>he</w:t>
      </w:r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b/>
          <w:i/>
          <w:sz w:val="24"/>
          <w:szCs w:val="24"/>
        </w:rPr>
        <w:t>t</w:t>
      </w:r>
      <w:r w:rsidR="00765E72" w:rsidRPr="00DA7EA6">
        <w:rPr>
          <w:rFonts w:ascii="Arial" w:hAnsi="Arial" w:cs="Arial"/>
          <w:b/>
          <w:i/>
          <w:sz w:val="24"/>
          <w:szCs w:val="24"/>
        </w:rPr>
        <w:t>a</w:t>
      </w:r>
      <w:r w:rsidR="00765E72" w:rsidRPr="00DA7EA6">
        <w:rPr>
          <w:rFonts w:ascii="Arial" w:hAnsi="Arial" w:cs="Arial"/>
          <w:b/>
          <w:i/>
          <w:sz w:val="24"/>
          <w:szCs w:val="24"/>
        </w:rPr>
        <w:t>l</w:t>
      </w:r>
      <w:r w:rsidR="00765E72" w:rsidRPr="00DA7EA6">
        <w:rPr>
          <w:rFonts w:ascii="Arial" w:hAnsi="Arial" w:cs="Arial"/>
          <w:b/>
          <w:i/>
          <w:sz w:val="24"/>
          <w:szCs w:val="24"/>
        </w:rPr>
        <w:t>l</w:t>
      </w:r>
      <w:r w:rsidR="00765E72" w:rsidRPr="00DA7EA6">
        <w:rPr>
          <w:rFonts w:ascii="Arial" w:hAnsi="Arial" w:cs="Arial"/>
          <w:b/>
          <w:i/>
          <w:sz w:val="24"/>
          <w:szCs w:val="24"/>
        </w:rPr>
        <w:t>y</w:t>
      </w:r>
      <w:r w:rsidR="00765E72" w:rsidRPr="00DA7EA6">
        <w:rPr>
          <w:rFonts w:ascii="Arial" w:hAnsi="Arial" w:cs="Arial"/>
          <w:b/>
          <w:i/>
          <w:sz w:val="24"/>
          <w:szCs w:val="24"/>
        </w:rPr>
        <w:t>i</w:t>
      </w:r>
      <w:r w:rsidR="00765E72" w:rsidRPr="00DA7EA6">
        <w:rPr>
          <w:rFonts w:ascii="Arial" w:hAnsi="Arial" w:cs="Arial"/>
          <w:b/>
          <w:i/>
          <w:sz w:val="24"/>
          <w:szCs w:val="24"/>
        </w:rPr>
        <w:t>n</w:t>
      </w:r>
      <w:r w:rsidR="00765E72" w:rsidRPr="00DA7EA6">
        <w:rPr>
          <w:rFonts w:ascii="Arial" w:hAnsi="Arial" w:cs="Arial"/>
          <w:b/>
          <w:i/>
          <w:sz w:val="24"/>
          <w:szCs w:val="24"/>
        </w:rPr>
        <w:t>g</w:t>
      </w:r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b/>
          <w:i/>
          <w:sz w:val="24"/>
          <w:szCs w:val="24"/>
        </w:rPr>
        <w:t>room</w:t>
      </w:r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b/>
          <w:i/>
          <w:sz w:val="24"/>
          <w:szCs w:val="24"/>
        </w:rPr>
        <w:t>i</w:t>
      </w:r>
      <w:r w:rsidR="00765E72" w:rsidRPr="00DA7EA6">
        <w:rPr>
          <w:rFonts w:ascii="Arial" w:hAnsi="Arial" w:cs="Arial"/>
          <w:b/>
          <w:i/>
          <w:sz w:val="24"/>
          <w:szCs w:val="24"/>
        </w:rPr>
        <w:t>n</w:t>
      </w:r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b/>
          <w:i/>
          <w:sz w:val="24"/>
          <w:szCs w:val="24"/>
        </w:rPr>
        <w:t>t</w:t>
      </w:r>
      <w:r w:rsidR="00765E72" w:rsidRPr="00DA7EA6">
        <w:rPr>
          <w:rFonts w:ascii="Arial" w:hAnsi="Arial" w:cs="Arial"/>
          <w:b/>
          <w:i/>
          <w:sz w:val="24"/>
          <w:szCs w:val="24"/>
        </w:rPr>
        <w:t>h</w:t>
      </w:r>
      <w:r w:rsidR="00765E72" w:rsidRPr="00DA7EA6">
        <w:rPr>
          <w:rFonts w:ascii="Arial" w:hAnsi="Arial" w:cs="Arial"/>
          <w:b/>
          <w:i/>
          <w:sz w:val="24"/>
          <w:szCs w:val="24"/>
        </w:rPr>
        <w:t>e</w:t>
      </w:r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b/>
          <w:i/>
          <w:sz w:val="24"/>
          <w:szCs w:val="24"/>
        </w:rPr>
        <w:t>m</w:t>
      </w:r>
      <w:r w:rsidR="00765E72" w:rsidRPr="00DA7EA6">
        <w:rPr>
          <w:rFonts w:ascii="Arial" w:hAnsi="Arial" w:cs="Arial"/>
          <w:b/>
          <w:i/>
          <w:sz w:val="24"/>
          <w:szCs w:val="24"/>
        </w:rPr>
        <w:t>a</w:t>
      </w:r>
      <w:r w:rsidR="00765E72" w:rsidRPr="00DA7EA6">
        <w:rPr>
          <w:rFonts w:ascii="Arial" w:hAnsi="Arial" w:cs="Arial"/>
          <w:b/>
          <w:i/>
          <w:sz w:val="24"/>
          <w:szCs w:val="24"/>
        </w:rPr>
        <w:t>t</w:t>
      </w:r>
      <w:r w:rsidR="00765E72" w:rsidRPr="00DA7EA6">
        <w:rPr>
          <w:rFonts w:ascii="Arial" w:hAnsi="Arial" w:cs="Arial"/>
          <w:b/>
          <w:i/>
          <w:sz w:val="24"/>
          <w:szCs w:val="24"/>
        </w:rPr>
        <w:t>t</w:t>
      </w:r>
      <w:r w:rsidR="00765E72" w:rsidRPr="00DA7EA6">
        <w:rPr>
          <w:rFonts w:ascii="Arial" w:hAnsi="Arial" w:cs="Arial"/>
          <w:b/>
          <w:i/>
          <w:sz w:val="24"/>
          <w:szCs w:val="24"/>
        </w:rPr>
        <w:t>er</w:t>
      </w:r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b/>
          <w:i/>
          <w:sz w:val="24"/>
          <w:szCs w:val="24"/>
        </w:rPr>
        <w:t>at</w:t>
      </w:r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b/>
          <w:i/>
          <w:sz w:val="24"/>
          <w:szCs w:val="24"/>
        </w:rPr>
        <w:t>h</w:t>
      </w:r>
      <w:r w:rsidR="00765E72" w:rsidRPr="00DA7EA6">
        <w:rPr>
          <w:rFonts w:ascii="Arial" w:hAnsi="Arial" w:cs="Arial"/>
          <w:b/>
          <w:i/>
          <w:sz w:val="24"/>
          <w:szCs w:val="24"/>
        </w:rPr>
        <w:t>a</w:t>
      </w:r>
      <w:r w:rsidR="00765E72" w:rsidRPr="00DA7EA6">
        <w:rPr>
          <w:rFonts w:ascii="Arial" w:hAnsi="Arial" w:cs="Arial"/>
          <w:b/>
          <w:i/>
          <w:sz w:val="24"/>
          <w:szCs w:val="24"/>
        </w:rPr>
        <w:t>n</w:t>
      </w:r>
      <w:r w:rsidR="00765E72" w:rsidRPr="00DA7EA6">
        <w:rPr>
          <w:rFonts w:ascii="Arial" w:hAnsi="Arial" w:cs="Arial"/>
          <w:b/>
          <w:i/>
          <w:sz w:val="24"/>
          <w:szCs w:val="24"/>
        </w:rPr>
        <w:t>d</w:t>
      </w:r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b/>
          <w:i/>
          <w:sz w:val="24"/>
          <w:szCs w:val="24"/>
        </w:rPr>
        <w:t>w</w:t>
      </w:r>
      <w:r w:rsidR="00765E72" w:rsidRPr="00DA7EA6">
        <w:rPr>
          <w:rFonts w:ascii="Arial" w:hAnsi="Arial" w:cs="Arial"/>
          <w:b/>
          <w:i/>
          <w:sz w:val="24"/>
          <w:szCs w:val="24"/>
        </w:rPr>
        <w:t>a</w:t>
      </w:r>
      <w:r w:rsidR="00765E72" w:rsidRPr="00DA7EA6">
        <w:rPr>
          <w:rFonts w:ascii="Arial" w:hAnsi="Arial" w:cs="Arial"/>
          <w:b/>
          <w:i/>
          <w:sz w:val="24"/>
          <w:szCs w:val="24"/>
        </w:rPr>
        <w:t>s</w:t>
      </w:r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b/>
          <w:i/>
          <w:sz w:val="24"/>
          <w:szCs w:val="24"/>
        </w:rPr>
        <w:t>c</w:t>
      </w:r>
      <w:r w:rsidR="00765E72" w:rsidRPr="00DA7EA6">
        <w:rPr>
          <w:rFonts w:ascii="Arial" w:hAnsi="Arial" w:cs="Arial"/>
          <w:b/>
          <w:i/>
          <w:sz w:val="24"/>
          <w:szCs w:val="24"/>
        </w:rPr>
        <w:t>l</w:t>
      </w:r>
      <w:r w:rsidR="00765E72" w:rsidRPr="00DA7EA6">
        <w:rPr>
          <w:rFonts w:ascii="Arial" w:hAnsi="Arial" w:cs="Arial"/>
          <w:b/>
          <w:i/>
          <w:sz w:val="24"/>
          <w:szCs w:val="24"/>
        </w:rPr>
        <w:t>e</w:t>
      </w:r>
      <w:r w:rsidR="00765E72" w:rsidRPr="00DA7EA6">
        <w:rPr>
          <w:rFonts w:ascii="Arial" w:hAnsi="Arial" w:cs="Arial"/>
          <w:b/>
          <w:i/>
          <w:sz w:val="24"/>
          <w:szCs w:val="24"/>
        </w:rPr>
        <w:t>arly</w:t>
      </w:r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b/>
          <w:i/>
          <w:sz w:val="24"/>
          <w:szCs w:val="24"/>
        </w:rPr>
        <w:t>not</w:t>
      </w:r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b/>
          <w:i/>
          <w:sz w:val="24"/>
          <w:szCs w:val="24"/>
        </w:rPr>
        <w:t>fri</w:t>
      </w:r>
      <w:r w:rsidR="00765E72" w:rsidRPr="00DA7EA6">
        <w:rPr>
          <w:rFonts w:ascii="Arial" w:hAnsi="Arial" w:cs="Arial"/>
          <w:b/>
          <w:i/>
          <w:sz w:val="24"/>
          <w:szCs w:val="24"/>
        </w:rPr>
        <w:t>e</w:t>
      </w:r>
      <w:r w:rsidR="00765E72" w:rsidRPr="00DA7EA6">
        <w:rPr>
          <w:rFonts w:ascii="Arial" w:hAnsi="Arial" w:cs="Arial"/>
          <w:b/>
          <w:i/>
          <w:sz w:val="24"/>
          <w:szCs w:val="24"/>
        </w:rPr>
        <w:t>n</w:t>
      </w:r>
      <w:r w:rsidR="00765E72" w:rsidRPr="00DA7EA6">
        <w:rPr>
          <w:rFonts w:ascii="Arial" w:hAnsi="Arial" w:cs="Arial"/>
          <w:b/>
          <w:i/>
          <w:sz w:val="24"/>
          <w:szCs w:val="24"/>
        </w:rPr>
        <w:t>d</w:t>
      </w:r>
      <w:r w:rsidR="00765E72" w:rsidRPr="00DA7EA6">
        <w:rPr>
          <w:rFonts w:ascii="Arial" w:hAnsi="Arial" w:cs="Arial"/>
          <w:b/>
          <w:i/>
          <w:sz w:val="24"/>
          <w:szCs w:val="24"/>
        </w:rPr>
        <w:t>ly</w:t>
      </w:r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b/>
          <w:i/>
          <w:sz w:val="24"/>
          <w:szCs w:val="24"/>
        </w:rPr>
        <w:t>s</w:t>
      </w:r>
      <w:r w:rsidR="00765E72" w:rsidRPr="00DA7EA6">
        <w:rPr>
          <w:rFonts w:ascii="Arial" w:hAnsi="Arial" w:cs="Arial"/>
          <w:b/>
          <w:i/>
          <w:sz w:val="24"/>
          <w:szCs w:val="24"/>
        </w:rPr>
        <w:t>o</w:t>
      </w:r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b/>
          <w:i/>
          <w:sz w:val="24"/>
          <w:szCs w:val="24"/>
        </w:rPr>
        <w:t>as</w:t>
      </w:r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b/>
          <w:i/>
          <w:sz w:val="24"/>
          <w:szCs w:val="24"/>
        </w:rPr>
        <w:t>t</w:t>
      </w:r>
      <w:r w:rsidR="00765E72" w:rsidRPr="00DA7EA6">
        <w:rPr>
          <w:rFonts w:ascii="Arial" w:hAnsi="Arial" w:cs="Arial"/>
          <w:b/>
          <w:i/>
          <w:sz w:val="24"/>
          <w:szCs w:val="24"/>
        </w:rPr>
        <w:t>o</w:t>
      </w:r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b/>
          <w:i/>
          <w:sz w:val="24"/>
          <w:szCs w:val="24"/>
        </w:rPr>
        <w:t>g</w:t>
      </w:r>
      <w:r w:rsidR="00765E72" w:rsidRPr="00DA7EA6">
        <w:rPr>
          <w:rFonts w:ascii="Arial" w:hAnsi="Arial" w:cs="Arial"/>
          <w:b/>
          <w:i/>
          <w:sz w:val="24"/>
          <w:szCs w:val="24"/>
        </w:rPr>
        <w:t>ive</w:t>
      </w:r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b/>
          <w:i/>
          <w:sz w:val="24"/>
          <w:szCs w:val="24"/>
        </w:rPr>
        <w:t>r</w:t>
      </w:r>
      <w:r w:rsidR="00765E72" w:rsidRPr="00DA7EA6">
        <w:rPr>
          <w:rFonts w:ascii="Arial" w:hAnsi="Arial" w:cs="Arial"/>
          <w:b/>
          <w:i/>
          <w:sz w:val="24"/>
          <w:szCs w:val="24"/>
        </w:rPr>
        <w:t>e</w:t>
      </w:r>
      <w:r w:rsidR="00765E72" w:rsidRPr="00DA7EA6">
        <w:rPr>
          <w:rFonts w:ascii="Arial" w:hAnsi="Arial" w:cs="Arial"/>
          <w:b/>
          <w:i/>
          <w:sz w:val="24"/>
          <w:szCs w:val="24"/>
        </w:rPr>
        <w:t>s</w:t>
      </w:r>
      <w:r w:rsidR="00765E72" w:rsidRPr="00DA7EA6">
        <w:rPr>
          <w:rFonts w:ascii="Arial" w:hAnsi="Arial" w:cs="Arial"/>
          <w:b/>
          <w:i/>
          <w:sz w:val="24"/>
          <w:szCs w:val="24"/>
        </w:rPr>
        <w:t>u</w:t>
      </w:r>
      <w:r w:rsidR="00765E72" w:rsidRPr="00DA7EA6">
        <w:rPr>
          <w:rFonts w:ascii="Arial" w:hAnsi="Arial" w:cs="Arial"/>
          <w:b/>
          <w:i/>
          <w:sz w:val="24"/>
          <w:szCs w:val="24"/>
        </w:rPr>
        <w:t>l</w:t>
      </w:r>
      <w:r w:rsidR="00765E72" w:rsidRPr="00DA7EA6">
        <w:rPr>
          <w:rFonts w:ascii="Arial" w:hAnsi="Arial" w:cs="Arial"/>
          <w:b/>
          <w:i/>
          <w:sz w:val="24"/>
          <w:szCs w:val="24"/>
        </w:rPr>
        <w:t>t</w:t>
      </w:r>
      <w:r w:rsidR="00765E72" w:rsidRPr="00DA7EA6">
        <w:rPr>
          <w:rFonts w:ascii="Arial" w:hAnsi="Arial" w:cs="Arial"/>
          <w:b/>
          <w:i/>
          <w:sz w:val="24"/>
          <w:szCs w:val="24"/>
        </w:rPr>
        <w:t>s</w:t>
      </w:r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b/>
          <w:i/>
          <w:sz w:val="24"/>
          <w:szCs w:val="24"/>
        </w:rPr>
        <w:t>w</w:t>
      </w:r>
      <w:r w:rsidR="00765E72" w:rsidRPr="00DA7EA6">
        <w:rPr>
          <w:rFonts w:ascii="Arial" w:hAnsi="Arial" w:cs="Arial"/>
          <w:b/>
          <w:i/>
          <w:sz w:val="24"/>
          <w:szCs w:val="24"/>
        </w:rPr>
        <w:t>h</w:t>
      </w:r>
      <w:r w:rsidR="00765E72" w:rsidRPr="00DA7EA6">
        <w:rPr>
          <w:rFonts w:ascii="Arial" w:hAnsi="Arial" w:cs="Arial"/>
          <w:b/>
          <w:i/>
          <w:sz w:val="24"/>
          <w:szCs w:val="24"/>
        </w:rPr>
        <w:t>i</w:t>
      </w:r>
      <w:r w:rsidR="00765E72" w:rsidRPr="00DA7EA6">
        <w:rPr>
          <w:rFonts w:ascii="Arial" w:hAnsi="Arial" w:cs="Arial"/>
          <w:b/>
          <w:i/>
          <w:sz w:val="24"/>
          <w:szCs w:val="24"/>
        </w:rPr>
        <w:t>c</w:t>
      </w:r>
      <w:r w:rsidR="00765E72" w:rsidRPr="00DA7EA6">
        <w:rPr>
          <w:rFonts w:ascii="Arial" w:hAnsi="Arial" w:cs="Arial"/>
          <w:b/>
          <w:i/>
          <w:sz w:val="24"/>
          <w:szCs w:val="24"/>
        </w:rPr>
        <w:t>h</w:t>
      </w:r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b/>
          <w:i/>
          <w:sz w:val="24"/>
          <w:szCs w:val="24"/>
        </w:rPr>
        <w:t>d</w:t>
      </w:r>
      <w:r w:rsidR="00765E72" w:rsidRPr="00DA7EA6">
        <w:rPr>
          <w:rFonts w:ascii="Arial" w:hAnsi="Arial" w:cs="Arial"/>
          <w:b/>
          <w:i/>
          <w:sz w:val="24"/>
          <w:szCs w:val="24"/>
        </w:rPr>
        <w:t>i</w:t>
      </w:r>
      <w:r w:rsidR="00765E72" w:rsidRPr="00DA7EA6">
        <w:rPr>
          <w:rFonts w:ascii="Arial" w:hAnsi="Arial" w:cs="Arial"/>
          <w:b/>
          <w:i/>
          <w:sz w:val="24"/>
          <w:szCs w:val="24"/>
        </w:rPr>
        <w:t>d</w:t>
      </w:r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b/>
          <w:i/>
          <w:sz w:val="24"/>
          <w:szCs w:val="24"/>
        </w:rPr>
        <w:t>i</w:t>
      </w:r>
      <w:r w:rsidR="00765E72" w:rsidRPr="00DA7EA6">
        <w:rPr>
          <w:rFonts w:ascii="Arial" w:hAnsi="Arial" w:cs="Arial"/>
          <w:b/>
          <w:i/>
          <w:sz w:val="24"/>
          <w:szCs w:val="24"/>
        </w:rPr>
        <w:t>n</w:t>
      </w:r>
      <w:r w:rsidR="00765E72" w:rsidRPr="00DA7EA6">
        <w:rPr>
          <w:rFonts w:ascii="Arial" w:hAnsi="Arial" w:cs="Arial"/>
          <w:b/>
          <w:i/>
          <w:sz w:val="24"/>
          <w:szCs w:val="24"/>
        </w:rPr>
        <w:t>de</w:t>
      </w:r>
      <w:r w:rsidR="00765E72" w:rsidRPr="00DA7EA6">
        <w:rPr>
          <w:rFonts w:ascii="Arial" w:hAnsi="Arial" w:cs="Arial"/>
          <w:b/>
          <w:i/>
          <w:sz w:val="24"/>
          <w:szCs w:val="24"/>
        </w:rPr>
        <w:t>e</w:t>
      </w:r>
      <w:r w:rsidR="00765E72" w:rsidRPr="00DA7EA6">
        <w:rPr>
          <w:rFonts w:ascii="Arial" w:hAnsi="Arial" w:cs="Arial"/>
          <w:b/>
          <w:i/>
          <w:sz w:val="24"/>
          <w:szCs w:val="24"/>
        </w:rPr>
        <w:t>d</w:t>
      </w:r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b/>
          <w:i/>
          <w:sz w:val="24"/>
          <w:szCs w:val="24"/>
        </w:rPr>
        <w:t>r</w:t>
      </w:r>
      <w:r w:rsidR="00765E72" w:rsidRPr="00DA7EA6">
        <w:rPr>
          <w:rFonts w:ascii="Arial" w:hAnsi="Arial" w:cs="Arial"/>
          <w:b/>
          <w:i/>
          <w:sz w:val="24"/>
          <w:szCs w:val="24"/>
        </w:rPr>
        <w:t>e</w:t>
      </w:r>
      <w:r w:rsidR="00765E72" w:rsidRPr="00DA7EA6">
        <w:rPr>
          <w:rFonts w:ascii="Arial" w:hAnsi="Arial" w:cs="Arial"/>
          <w:b/>
          <w:i/>
          <w:sz w:val="24"/>
          <w:szCs w:val="24"/>
        </w:rPr>
        <w:t>f</w:t>
      </w:r>
      <w:r w:rsidR="00765E72" w:rsidRPr="00DA7EA6">
        <w:rPr>
          <w:rFonts w:ascii="Arial" w:hAnsi="Arial" w:cs="Arial"/>
          <w:b/>
          <w:i/>
          <w:sz w:val="24"/>
          <w:szCs w:val="24"/>
        </w:rPr>
        <w:t>l</w:t>
      </w:r>
      <w:r w:rsidR="00765E72" w:rsidRPr="00DA7EA6">
        <w:rPr>
          <w:rFonts w:ascii="Arial" w:hAnsi="Arial" w:cs="Arial"/>
          <w:b/>
          <w:i/>
          <w:sz w:val="24"/>
          <w:szCs w:val="24"/>
        </w:rPr>
        <w:t>e</w:t>
      </w:r>
      <w:r w:rsidR="00765E72" w:rsidRPr="00DA7EA6">
        <w:rPr>
          <w:rFonts w:ascii="Arial" w:hAnsi="Arial" w:cs="Arial"/>
          <w:b/>
          <w:i/>
          <w:sz w:val="24"/>
          <w:szCs w:val="24"/>
        </w:rPr>
        <w:t>c</w:t>
      </w:r>
      <w:r w:rsidR="00765E72" w:rsidRPr="00DA7EA6">
        <w:rPr>
          <w:rFonts w:ascii="Arial" w:hAnsi="Arial" w:cs="Arial"/>
          <w:b/>
          <w:i/>
          <w:sz w:val="24"/>
          <w:szCs w:val="24"/>
        </w:rPr>
        <w:t>t</w:t>
      </w:r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b/>
          <w:i/>
          <w:sz w:val="24"/>
          <w:szCs w:val="24"/>
        </w:rPr>
        <w:t>t</w:t>
      </w:r>
      <w:r w:rsidR="00765E72" w:rsidRPr="00DA7EA6">
        <w:rPr>
          <w:rFonts w:ascii="Arial" w:hAnsi="Arial" w:cs="Arial"/>
          <w:b/>
          <w:i/>
          <w:sz w:val="24"/>
          <w:szCs w:val="24"/>
        </w:rPr>
        <w:t>he</w:t>
      </w:r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b/>
          <w:i/>
          <w:sz w:val="24"/>
          <w:szCs w:val="24"/>
        </w:rPr>
        <w:t>w</w:t>
      </w:r>
      <w:r w:rsidR="00765E72" w:rsidRPr="00DA7EA6">
        <w:rPr>
          <w:rFonts w:ascii="Arial" w:hAnsi="Arial" w:cs="Arial"/>
          <w:b/>
          <w:i/>
          <w:sz w:val="24"/>
          <w:szCs w:val="24"/>
        </w:rPr>
        <w:t>i</w:t>
      </w:r>
      <w:r w:rsidR="00765E72" w:rsidRPr="00DA7EA6">
        <w:rPr>
          <w:rFonts w:ascii="Arial" w:hAnsi="Arial" w:cs="Arial"/>
          <w:b/>
          <w:i/>
          <w:sz w:val="24"/>
          <w:szCs w:val="24"/>
        </w:rPr>
        <w:t>s</w:t>
      </w:r>
      <w:r w:rsidR="00765E72" w:rsidRPr="00DA7EA6">
        <w:rPr>
          <w:rFonts w:ascii="Arial" w:hAnsi="Arial" w:cs="Arial"/>
          <w:b/>
          <w:i/>
          <w:sz w:val="24"/>
          <w:szCs w:val="24"/>
        </w:rPr>
        <w:t>h</w:t>
      </w:r>
      <w:r w:rsidR="00765E72" w:rsidRPr="00DA7EA6">
        <w:rPr>
          <w:rFonts w:ascii="Arial" w:hAnsi="Arial" w:cs="Arial"/>
          <w:b/>
          <w:i/>
          <w:sz w:val="24"/>
          <w:szCs w:val="24"/>
        </w:rPr>
        <w:t>e</w:t>
      </w:r>
      <w:r w:rsidR="00765E72" w:rsidRPr="00DA7EA6">
        <w:rPr>
          <w:rFonts w:ascii="Arial" w:hAnsi="Arial" w:cs="Arial"/>
          <w:b/>
          <w:i/>
          <w:sz w:val="24"/>
          <w:szCs w:val="24"/>
        </w:rPr>
        <w:t>s</w:t>
      </w:r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b/>
          <w:i/>
          <w:sz w:val="24"/>
          <w:szCs w:val="24"/>
        </w:rPr>
        <w:t>a</w:t>
      </w:r>
      <w:r w:rsidR="00765E72" w:rsidRPr="00DA7EA6">
        <w:rPr>
          <w:rFonts w:ascii="Arial" w:hAnsi="Arial" w:cs="Arial"/>
          <w:b/>
          <w:i/>
          <w:sz w:val="24"/>
          <w:szCs w:val="24"/>
        </w:rPr>
        <w:t>nd</w:t>
      </w:r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b/>
          <w:i/>
          <w:sz w:val="24"/>
          <w:szCs w:val="24"/>
        </w:rPr>
        <w:t>re</w:t>
      </w:r>
      <w:r w:rsidR="00765E72" w:rsidRPr="00DA7EA6">
        <w:rPr>
          <w:rFonts w:ascii="Arial" w:hAnsi="Arial" w:cs="Arial"/>
          <w:b/>
          <w:i/>
          <w:sz w:val="24"/>
          <w:szCs w:val="24"/>
        </w:rPr>
        <w:t>a</w:t>
      </w:r>
      <w:r w:rsidR="00765E72" w:rsidRPr="00DA7EA6">
        <w:rPr>
          <w:rFonts w:ascii="Arial" w:hAnsi="Arial" w:cs="Arial"/>
          <w:b/>
          <w:i/>
          <w:sz w:val="24"/>
          <w:szCs w:val="24"/>
        </w:rPr>
        <w:t>l</w:t>
      </w:r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b/>
          <w:i/>
          <w:sz w:val="24"/>
          <w:szCs w:val="24"/>
        </w:rPr>
        <w:t>c</w:t>
      </w:r>
      <w:r w:rsidR="00765E72" w:rsidRPr="00DA7EA6">
        <w:rPr>
          <w:rFonts w:ascii="Arial" w:hAnsi="Arial" w:cs="Arial"/>
          <w:b/>
          <w:i/>
          <w:sz w:val="24"/>
          <w:szCs w:val="24"/>
        </w:rPr>
        <w:t>on</w:t>
      </w:r>
      <w:r w:rsidR="00765E72" w:rsidRPr="00DA7EA6">
        <w:rPr>
          <w:rFonts w:ascii="Arial" w:hAnsi="Arial" w:cs="Arial"/>
          <w:b/>
          <w:i/>
          <w:sz w:val="24"/>
          <w:szCs w:val="24"/>
        </w:rPr>
        <w:t>s</w:t>
      </w:r>
      <w:r w:rsidR="00765E72" w:rsidRPr="00DA7EA6">
        <w:rPr>
          <w:rFonts w:ascii="Arial" w:hAnsi="Arial" w:cs="Arial"/>
          <w:b/>
          <w:i/>
          <w:sz w:val="24"/>
          <w:szCs w:val="24"/>
        </w:rPr>
        <w:t>c</w:t>
      </w:r>
      <w:r w:rsidR="00765E72" w:rsidRPr="00DA7EA6">
        <w:rPr>
          <w:rFonts w:ascii="Arial" w:hAnsi="Arial" w:cs="Arial"/>
          <w:b/>
          <w:i/>
          <w:sz w:val="24"/>
          <w:szCs w:val="24"/>
        </w:rPr>
        <w:t>i</w:t>
      </w:r>
      <w:r w:rsidR="00765E72" w:rsidRPr="00DA7EA6">
        <w:rPr>
          <w:rFonts w:ascii="Arial" w:hAnsi="Arial" w:cs="Arial"/>
          <w:b/>
          <w:i/>
          <w:sz w:val="24"/>
          <w:szCs w:val="24"/>
        </w:rPr>
        <w:t>en</w:t>
      </w:r>
      <w:r w:rsidR="00765E72" w:rsidRPr="00DA7EA6">
        <w:rPr>
          <w:rFonts w:ascii="Arial" w:hAnsi="Arial" w:cs="Arial"/>
          <w:b/>
          <w:i/>
          <w:sz w:val="24"/>
          <w:szCs w:val="24"/>
        </w:rPr>
        <w:t>c</w:t>
      </w:r>
      <w:r w:rsidR="00765E72" w:rsidRPr="00DA7EA6">
        <w:rPr>
          <w:rFonts w:ascii="Arial" w:hAnsi="Arial" w:cs="Arial"/>
          <w:b/>
          <w:i/>
          <w:sz w:val="24"/>
          <w:szCs w:val="24"/>
        </w:rPr>
        <w:t>e</w:t>
      </w:r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b/>
          <w:i/>
          <w:sz w:val="24"/>
          <w:szCs w:val="24"/>
        </w:rPr>
        <w:t>of</w:t>
      </w:r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b/>
          <w:i/>
          <w:sz w:val="24"/>
          <w:szCs w:val="24"/>
        </w:rPr>
        <w:t>t</w:t>
      </w:r>
      <w:r w:rsidR="00765E72" w:rsidRPr="00DA7EA6">
        <w:rPr>
          <w:rFonts w:ascii="Arial" w:hAnsi="Arial" w:cs="Arial"/>
          <w:b/>
          <w:i/>
          <w:sz w:val="24"/>
          <w:szCs w:val="24"/>
        </w:rPr>
        <w:t>h</w:t>
      </w:r>
      <w:r w:rsidR="00765E72" w:rsidRPr="00DA7EA6">
        <w:rPr>
          <w:rFonts w:ascii="Arial" w:hAnsi="Arial" w:cs="Arial"/>
          <w:b/>
          <w:i/>
          <w:sz w:val="24"/>
          <w:szCs w:val="24"/>
        </w:rPr>
        <w:t>e</w:t>
      </w:r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b/>
          <w:i/>
          <w:sz w:val="24"/>
          <w:szCs w:val="24"/>
        </w:rPr>
        <w:t>e</w:t>
      </w:r>
      <w:r w:rsidR="00765E72" w:rsidRPr="00DA7EA6">
        <w:rPr>
          <w:rFonts w:ascii="Arial" w:hAnsi="Arial" w:cs="Arial"/>
          <w:b/>
          <w:i/>
          <w:sz w:val="24"/>
          <w:szCs w:val="24"/>
        </w:rPr>
        <w:t>l</w:t>
      </w:r>
      <w:r w:rsidR="00765E72" w:rsidRPr="00DA7EA6">
        <w:rPr>
          <w:rFonts w:ascii="Arial" w:hAnsi="Arial" w:cs="Arial"/>
          <w:b/>
          <w:i/>
          <w:sz w:val="24"/>
          <w:szCs w:val="24"/>
        </w:rPr>
        <w:t>e</w:t>
      </w:r>
      <w:r w:rsidR="00765E72" w:rsidRPr="00DA7EA6">
        <w:rPr>
          <w:rFonts w:ascii="Arial" w:hAnsi="Arial" w:cs="Arial"/>
          <w:b/>
          <w:i/>
          <w:sz w:val="24"/>
          <w:szCs w:val="24"/>
        </w:rPr>
        <w:t>c</w:t>
      </w:r>
      <w:r w:rsidR="00765E72" w:rsidRPr="00DA7EA6">
        <w:rPr>
          <w:rFonts w:ascii="Arial" w:hAnsi="Arial" w:cs="Arial"/>
          <w:b/>
          <w:i/>
          <w:sz w:val="24"/>
          <w:szCs w:val="24"/>
        </w:rPr>
        <w:t>t</w:t>
      </w:r>
      <w:r w:rsidR="00765E72" w:rsidRPr="00DA7EA6">
        <w:rPr>
          <w:rFonts w:ascii="Arial" w:hAnsi="Arial" w:cs="Arial"/>
          <w:b/>
          <w:i/>
          <w:sz w:val="24"/>
          <w:szCs w:val="24"/>
        </w:rPr>
        <w:t>o</w:t>
      </w:r>
      <w:r w:rsidR="00765E72" w:rsidRPr="00DA7EA6">
        <w:rPr>
          <w:rFonts w:ascii="Arial" w:hAnsi="Arial" w:cs="Arial"/>
          <w:b/>
          <w:i/>
          <w:sz w:val="24"/>
          <w:szCs w:val="24"/>
        </w:rPr>
        <w:t>ra</w:t>
      </w:r>
      <w:r w:rsidR="00765E72" w:rsidRPr="00DA7EA6">
        <w:rPr>
          <w:rFonts w:ascii="Arial" w:hAnsi="Arial" w:cs="Arial"/>
          <w:b/>
          <w:i/>
          <w:sz w:val="24"/>
          <w:szCs w:val="24"/>
        </w:rPr>
        <w:t>t</w:t>
      </w:r>
      <w:r w:rsidR="00765E72" w:rsidRPr="00DA7EA6">
        <w:rPr>
          <w:rFonts w:ascii="Arial" w:hAnsi="Arial" w:cs="Arial"/>
          <w:b/>
          <w:i/>
          <w:sz w:val="24"/>
          <w:szCs w:val="24"/>
        </w:rPr>
        <w:t>e</w:t>
      </w:r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b/>
          <w:i/>
          <w:sz w:val="24"/>
          <w:szCs w:val="24"/>
        </w:rPr>
        <w:t>o</w:t>
      </w:r>
      <w:r w:rsidR="00765E72" w:rsidRPr="00DA7EA6">
        <w:rPr>
          <w:rFonts w:ascii="Arial" w:hAnsi="Arial" w:cs="Arial"/>
          <w:b/>
          <w:i/>
          <w:sz w:val="24"/>
          <w:szCs w:val="24"/>
        </w:rPr>
        <w:t>f</w:t>
      </w:r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765E72" w:rsidRPr="00DA7EA6">
        <w:rPr>
          <w:rFonts w:ascii="Arial" w:hAnsi="Arial" w:cs="Arial"/>
          <w:b/>
          <w:i/>
          <w:sz w:val="24"/>
          <w:szCs w:val="24"/>
        </w:rPr>
        <w:t>Lo</w:t>
      </w:r>
      <w:r w:rsidR="00765E72" w:rsidRPr="00DA7EA6">
        <w:rPr>
          <w:rFonts w:ascii="Arial" w:hAnsi="Arial" w:cs="Arial"/>
          <w:b/>
          <w:i/>
          <w:sz w:val="24"/>
          <w:szCs w:val="24"/>
        </w:rPr>
        <w:t>n</w:t>
      </w:r>
      <w:r w:rsidR="00765E72" w:rsidRPr="00DA7EA6">
        <w:rPr>
          <w:rFonts w:ascii="Arial" w:hAnsi="Arial" w:cs="Arial"/>
          <w:b/>
          <w:i/>
          <w:sz w:val="24"/>
          <w:szCs w:val="24"/>
        </w:rPr>
        <w:t>g</w:t>
      </w:r>
      <w:r w:rsidR="00765E72" w:rsidRPr="00DA7EA6">
        <w:rPr>
          <w:rFonts w:ascii="Arial" w:hAnsi="Arial" w:cs="Arial"/>
          <w:b/>
          <w:i/>
          <w:sz w:val="24"/>
          <w:szCs w:val="24"/>
        </w:rPr>
        <w:t>i</w:t>
      </w:r>
      <w:r w:rsidR="00765E72" w:rsidRPr="00DA7EA6">
        <w:rPr>
          <w:rFonts w:ascii="Arial" w:hAnsi="Arial" w:cs="Arial"/>
          <w:b/>
          <w:i/>
          <w:sz w:val="24"/>
          <w:szCs w:val="24"/>
        </w:rPr>
        <w:t>d</w:t>
      </w:r>
      <w:r w:rsidR="00765E72" w:rsidRPr="00DA7EA6">
        <w:rPr>
          <w:rFonts w:ascii="Arial" w:hAnsi="Arial" w:cs="Arial"/>
          <w:b/>
          <w:i/>
          <w:sz w:val="24"/>
          <w:szCs w:val="24"/>
        </w:rPr>
        <w:t>o</w:t>
      </w:r>
      <w:proofErr w:type="spellEnd"/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b/>
          <w:i/>
          <w:sz w:val="24"/>
          <w:szCs w:val="24"/>
        </w:rPr>
        <w:t>c</w:t>
      </w:r>
      <w:r w:rsidR="00765E72" w:rsidRPr="00DA7EA6">
        <w:rPr>
          <w:rFonts w:ascii="Arial" w:hAnsi="Arial" w:cs="Arial"/>
          <w:b/>
          <w:i/>
          <w:sz w:val="24"/>
          <w:szCs w:val="24"/>
        </w:rPr>
        <w:t>on</w:t>
      </w:r>
      <w:r w:rsidR="00765E72" w:rsidRPr="00DA7EA6">
        <w:rPr>
          <w:rFonts w:ascii="Arial" w:hAnsi="Arial" w:cs="Arial"/>
          <w:b/>
          <w:i/>
          <w:sz w:val="24"/>
          <w:szCs w:val="24"/>
        </w:rPr>
        <w:t>s</w:t>
      </w:r>
      <w:r w:rsidR="00765E72" w:rsidRPr="00DA7EA6">
        <w:rPr>
          <w:rFonts w:ascii="Arial" w:hAnsi="Arial" w:cs="Arial"/>
          <w:b/>
          <w:i/>
          <w:sz w:val="24"/>
          <w:szCs w:val="24"/>
        </w:rPr>
        <w:t>t</w:t>
      </w:r>
      <w:r w:rsidR="00765E72" w:rsidRPr="00DA7EA6">
        <w:rPr>
          <w:rFonts w:ascii="Arial" w:hAnsi="Arial" w:cs="Arial"/>
          <w:b/>
          <w:i/>
          <w:sz w:val="24"/>
          <w:szCs w:val="24"/>
        </w:rPr>
        <w:t>it</w:t>
      </w:r>
      <w:r w:rsidR="00765E72" w:rsidRPr="00DA7EA6">
        <w:rPr>
          <w:rFonts w:ascii="Arial" w:hAnsi="Arial" w:cs="Arial"/>
          <w:b/>
          <w:i/>
          <w:sz w:val="24"/>
          <w:szCs w:val="24"/>
        </w:rPr>
        <w:t>u</w:t>
      </w:r>
      <w:r w:rsidR="00765E72" w:rsidRPr="00DA7EA6">
        <w:rPr>
          <w:rFonts w:ascii="Arial" w:hAnsi="Arial" w:cs="Arial"/>
          <w:b/>
          <w:i/>
          <w:sz w:val="24"/>
          <w:szCs w:val="24"/>
        </w:rPr>
        <w:t>e</w:t>
      </w:r>
      <w:r w:rsidR="00765E72" w:rsidRPr="00DA7EA6">
        <w:rPr>
          <w:rFonts w:ascii="Arial" w:hAnsi="Arial" w:cs="Arial"/>
          <w:b/>
          <w:i/>
          <w:sz w:val="24"/>
          <w:szCs w:val="24"/>
        </w:rPr>
        <w:t>n</w:t>
      </w:r>
      <w:r w:rsidR="00765E72" w:rsidRPr="00DA7EA6">
        <w:rPr>
          <w:rFonts w:ascii="Arial" w:hAnsi="Arial" w:cs="Arial"/>
          <w:b/>
          <w:i/>
          <w:sz w:val="24"/>
          <w:szCs w:val="24"/>
        </w:rPr>
        <w:t>c</w:t>
      </w:r>
      <w:r w:rsidR="00765E72" w:rsidRPr="00DA7EA6">
        <w:rPr>
          <w:rFonts w:ascii="Arial" w:hAnsi="Arial" w:cs="Arial"/>
          <w:b/>
          <w:i/>
          <w:sz w:val="24"/>
          <w:szCs w:val="24"/>
        </w:rPr>
        <w:t>y."</w:t>
      </w:r>
    </w:p>
    <w:p w:rsidR="00B816A1" w:rsidRPr="00DA7EA6" w:rsidRDefault="00DA7EA6" w:rsidP="00DA7EA6">
      <w:pPr>
        <w:tabs>
          <w:tab w:val="left" w:pos="2500"/>
        </w:tabs>
        <w:spacing w:before="12" w:line="371" w:lineRule="auto"/>
        <w:ind w:left="2456" w:right="698" w:hanging="346"/>
        <w:jc w:val="both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eastAsia="Arial" w:hAnsi="Arial" w:cs="Arial"/>
          <w:i/>
          <w:sz w:val="24"/>
          <w:szCs w:val="24"/>
        </w:rPr>
        <w:t>4.</w:t>
      </w:r>
      <w:r w:rsidRPr="00DA7EA6">
        <w:rPr>
          <w:rFonts w:ascii="Arial" w:eastAsia="Arial" w:hAnsi="Arial" w:cs="Arial"/>
          <w:i/>
          <w:sz w:val="24"/>
          <w:szCs w:val="24"/>
        </w:rPr>
        <w:tab/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at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ar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rial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ju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ge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gr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y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m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im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f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b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g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b/>
          <w:i/>
          <w:sz w:val="24"/>
          <w:szCs w:val="24"/>
        </w:rPr>
        <w:t>"as</w:t>
      </w:r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b/>
          <w:i/>
          <w:sz w:val="24"/>
          <w:szCs w:val="24"/>
        </w:rPr>
        <w:t>o</w:t>
      </w:r>
      <w:r w:rsidR="00765E72" w:rsidRPr="00DA7EA6">
        <w:rPr>
          <w:rFonts w:ascii="Arial" w:hAnsi="Arial" w:cs="Arial"/>
          <w:b/>
          <w:i/>
          <w:sz w:val="24"/>
          <w:szCs w:val="24"/>
        </w:rPr>
        <w:t>t</w:t>
      </w:r>
      <w:r w:rsidR="00765E72" w:rsidRPr="00DA7EA6">
        <w:rPr>
          <w:rFonts w:ascii="Arial" w:hAnsi="Arial" w:cs="Arial"/>
          <w:b/>
          <w:i/>
          <w:sz w:val="24"/>
          <w:szCs w:val="24"/>
        </w:rPr>
        <w:t>her</w:t>
      </w:r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b/>
          <w:i/>
          <w:sz w:val="24"/>
          <w:szCs w:val="24"/>
        </w:rPr>
        <w:t>(fi</w:t>
      </w:r>
      <w:r w:rsidR="00765E72" w:rsidRPr="00DA7EA6">
        <w:rPr>
          <w:rFonts w:ascii="Arial" w:hAnsi="Arial" w:cs="Arial"/>
          <w:b/>
          <w:i/>
          <w:sz w:val="24"/>
          <w:szCs w:val="24"/>
        </w:rPr>
        <w:t>v</w:t>
      </w:r>
      <w:r w:rsidR="00765E72" w:rsidRPr="00DA7EA6">
        <w:rPr>
          <w:rFonts w:ascii="Arial" w:hAnsi="Arial" w:cs="Arial"/>
          <w:b/>
          <w:i/>
          <w:sz w:val="24"/>
          <w:szCs w:val="24"/>
        </w:rPr>
        <w:t>e)</w:t>
      </w:r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b/>
          <w:i/>
          <w:sz w:val="24"/>
          <w:szCs w:val="24"/>
        </w:rPr>
        <w:t>irr</w:t>
      </w:r>
      <w:r w:rsidR="00765E72" w:rsidRPr="00DA7EA6">
        <w:rPr>
          <w:rFonts w:ascii="Arial" w:hAnsi="Arial" w:cs="Arial"/>
          <w:b/>
          <w:i/>
          <w:sz w:val="24"/>
          <w:szCs w:val="24"/>
        </w:rPr>
        <w:t>e</w:t>
      </w:r>
      <w:r w:rsidR="00765E72" w:rsidRPr="00DA7EA6">
        <w:rPr>
          <w:rFonts w:ascii="Arial" w:hAnsi="Arial" w:cs="Arial"/>
          <w:b/>
          <w:i/>
          <w:sz w:val="24"/>
          <w:szCs w:val="24"/>
        </w:rPr>
        <w:t>g</w:t>
      </w:r>
      <w:r w:rsidR="00765E72" w:rsidRPr="00DA7EA6">
        <w:rPr>
          <w:rFonts w:ascii="Arial" w:hAnsi="Arial" w:cs="Arial"/>
          <w:b/>
          <w:i/>
          <w:sz w:val="24"/>
          <w:szCs w:val="24"/>
        </w:rPr>
        <w:t>u</w:t>
      </w:r>
      <w:r w:rsidR="00765E72" w:rsidRPr="00DA7EA6">
        <w:rPr>
          <w:rFonts w:ascii="Arial" w:hAnsi="Arial" w:cs="Arial"/>
          <w:b/>
          <w:i/>
          <w:sz w:val="24"/>
          <w:szCs w:val="24"/>
        </w:rPr>
        <w:t>l</w:t>
      </w:r>
      <w:r w:rsidR="00765E72" w:rsidRPr="00DA7EA6">
        <w:rPr>
          <w:rFonts w:ascii="Arial" w:hAnsi="Arial" w:cs="Arial"/>
          <w:b/>
          <w:i/>
          <w:sz w:val="24"/>
          <w:szCs w:val="24"/>
        </w:rPr>
        <w:t>ar</w:t>
      </w:r>
      <w:r w:rsidR="00765E72" w:rsidRPr="00DA7EA6">
        <w:rPr>
          <w:rFonts w:ascii="Arial" w:hAnsi="Arial" w:cs="Arial"/>
          <w:b/>
          <w:i/>
          <w:sz w:val="24"/>
          <w:szCs w:val="24"/>
        </w:rPr>
        <w:t>i</w:t>
      </w:r>
      <w:r w:rsidR="00765E72" w:rsidRPr="00DA7EA6">
        <w:rPr>
          <w:rFonts w:ascii="Arial" w:hAnsi="Arial" w:cs="Arial"/>
          <w:b/>
          <w:i/>
          <w:sz w:val="24"/>
          <w:szCs w:val="24"/>
        </w:rPr>
        <w:t>t</w:t>
      </w:r>
      <w:r w:rsidR="00765E72" w:rsidRPr="00DA7EA6">
        <w:rPr>
          <w:rFonts w:ascii="Arial" w:hAnsi="Arial" w:cs="Arial"/>
          <w:b/>
          <w:i/>
          <w:sz w:val="24"/>
          <w:szCs w:val="24"/>
        </w:rPr>
        <w:t>i</w:t>
      </w:r>
      <w:r w:rsidR="00765E72" w:rsidRPr="00DA7EA6">
        <w:rPr>
          <w:rFonts w:ascii="Arial" w:hAnsi="Arial" w:cs="Arial"/>
          <w:b/>
          <w:i/>
          <w:sz w:val="24"/>
          <w:szCs w:val="24"/>
        </w:rPr>
        <w:t>e</w:t>
      </w:r>
      <w:r w:rsidR="00765E72" w:rsidRPr="00DA7EA6">
        <w:rPr>
          <w:rFonts w:ascii="Arial" w:hAnsi="Arial" w:cs="Arial"/>
          <w:b/>
          <w:i/>
          <w:sz w:val="24"/>
          <w:szCs w:val="24"/>
        </w:rPr>
        <w:t>s</w:t>
      </w:r>
      <w:r w:rsidR="00765E72" w:rsidRPr="00DA7EA6">
        <w:rPr>
          <w:rFonts w:ascii="Arial" w:hAnsi="Arial" w:cs="Arial"/>
          <w:b/>
          <w:i/>
          <w:sz w:val="24"/>
          <w:szCs w:val="24"/>
        </w:rPr>
        <w:t>"</w:t>
      </w:r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m</w:t>
      </w:r>
      <w:r w:rsidR="00765E72" w:rsidRPr="00DA7EA6">
        <w:rPr>
          <w:rFonts w:ascii="Arial" w:hAnsi="Arial" w:cs="Arial"/>
          <w:i/>
          <w:sz w:val="24"/>
          <w:szCs w:val="24"/>
        </w:rPr>
        <w:t>at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rs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wh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u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ima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y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b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mere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u</w:t>
      </w:r>
      <w:r w:rsidR="00765E72" w:rsidRPr="00DA7EA6">
        <w:rPr>
          <w:rFonts w:ascii="Arial" w:hAnsi="Arial" w:cs="Arial"/>
          <w:i/>
          <w:sz w:val="24"/>
          <w:szCs w:val="24"/>
        </w:rPr>
        <w:t>m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an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at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Re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u</w:t>
      </w:r>
      <w:r w:rsidR="00765E72" w:rsidRPr="00DA7EA6">
        <w:rPr>
          <w:rFonts w:ascii="Arial" w:hAnsi="Arial" w:cs="Arial"/>
          <w:i/>
          <w:sz w:val="24"/>
          <w:szCs w:val="24"/>
        </w:rPr>
        <w:t>rni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g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ff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(</w:t>
      </w:r>
      <w:r w:rsidR="00765E72" w:rsidRPr="00DA7EA6">
        <w:rPr>
          <w:rFonts w:ascii="Arial" w:hAnsi="Arial" w:cs="Arial"/>
          <w:i/>
          <w:sz w:val="24"/>
          <w:szCs w:val="24"/>
        </w:rPr>
        <w:t>RW</w:t>
      </w:r>
      <w:r w:rsidR="00765E72" w:rsidRPr="00DA7EA6">
        <w:rPr>
          <w:rFonts w:ascii="Arial" w:hAnsi="Arial" w:cs="Arial"/>
          <w:i/>
          <w:sz w:val="24"/>
          <w:szCs w:val="24"/>
        </w:rPr>
        <w:t>1</w:t>
      </w:r>
      <w:r w:rsidR="00765E72" w:rsidRPr="00DA7EA6">
        <w:rPr>
          <w:rFonts w:ascii="Arial" w:hAnsi="Arial" w:cs="Arial"/>
          <w:i/>
          <w:sz w:val="24"/>
          <w:szCs w:val="24"/>
        </w:rPr>
        <w:t>3}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are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u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in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b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of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p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nt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g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.</w:t>
      </w:r>
    </w:p>
    <w:p w:rsidR="00B816A1" w:rsidRPr="00DA7EA6" w:rsidRDefault="00DA7EA6" w:rsidP="00DA7EA6">
      <w:pPr>
        <w:tabs>
          <w:tab w:val="left" w:pos="2485"/>
        </w:tabs>
        <w:spacing w:before="3" w:line="377" w:lineRule="auto"/>
        <w:ind w:left="2448" w:right="690" w:hanging="360"/>
        <w:jc w:val="both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eastAsia="Arial" w:hAnsi="Arial" w:cs="Arial"/>
          <w:i/>
          <w:sz w:val="24"/>
          <w:szCs w:val="24"/>
        </w:rPr>
        <w:t>5.</w:t>
      </w:r>
      <w:r w:rsidRPr="00DA7EA6">
        <w:rPr>
          <w:rFonts w:ascii="Arial" w:eastAsia="Arial" w:hAnsi="Arial" w:cs="Arial"/>
          <w:i/>
          <w:sz w:val="24"/>
          <w:szCs w:val="24"/>
        </w:rPr>
        <w:tab/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at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the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arn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al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ju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ge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rr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in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aw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in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f</w:t>
      </w:r>
      <w:r w:rsidR="00765E72" w:rsidRPr="00DA7EA6">
        <w:rPr>
          <w:rFonts w:ascii="Arial" w:hAnsi="Arial" w:cs="Arial"/>
          <w:i/>
          <w:sz w:val="24"/>
          <w:szCs w:val="24"/>
        </w:rPr>
        <w:t>ai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g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raw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v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in</w:t>
      </w:r>
      <w:r w:rsidR="00765E72" w:rsidRPr="00DA7EA6">
        <w:rPr>
          <w:rFonts w:ascii="Arial" w:hAnsi="Arial" w:cs="Arial"/>
          <w:i/>
          <w:sz w:val="24"/>
          <w:szCs w:val="24"/>
        </w:rPr>
        <w:t>f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the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p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de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t's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f</w:t>
      </w:r>
      <w:r w:rsidR="00765E72" w:rsidRPr="00DA7EA6">
        <w:rPr>
          <w:rFonts w:ascii="Arial" w:hAnsi="Arial" w:cs="Arial"/>
          <w:i/>
          <w:sz w:val="24"/>
          <w:szCs w:val="24"/>
        </w:rPr>
        <w:t>u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u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me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of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y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g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b</w:t>
      </w:r>
      <w:r w:rsidR="00765E72" w:rsidRPr="00DA7EA6">
        <w:rPr>
          <w:rFonts w:ascii="Arial" w:hAnsi="Arial" w:cs="Arial"/>
          <w:i/>
          <w:sz w:val="24"/>
          <w:szCs w:val="24"/>
        </w:rPr>
        <w:t>y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am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us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g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f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rm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2</w:t>
      </w:r>
      <w:r w:rsidR="00765E72" w:rsidRPr="00DA7EA6">
        <w:rPr>
          <w:rFonts w:ascii="Arial" w:hAnsi="Arial" w:cs="Arial"/>
          <w:i/>
          <w:sz w:val="24"/>
          <w:szCs w:val="24"/>
        </w:rPr>
        <w:t>1</w:t>
      </w:r>
      <w:r w:rsidR="00765E72" w:rsidRPr="00DA7EA6">
        <w:rPr>
          <w:rFonts w:ascii="Arial" w:hAnsi="Arial" w:cs="Arial"/>
          <w:i/>
          <w:sz w:val="24"/>
          <w:szCs w:val="24"/>
        </w:rPr>
        <w:t>8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fr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m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1</w:t>
      </w:r>
      <w:r w:rsidR="00765E72" w:rsidRPr="00DA7EA6">
        <w:rPr>
          <w:rFonts w:ascii="Arial" w:hAnsi="Arial" w:cs="Arial"/>
          <w:i/>
          <w:sz w:val="24"/>
          <w:szCs w:val="24"/>
        </w:rPr>
        <w:t>7</w:t>
      </w:r>
      <w:r w:rsidR="00765E72" w:rsidRPr="00DA7EA6">
        <w:rPr>
          <w:rFonts w:ascii="Arial" w:hAnsi="Arial" w:cs="Arial"/>
          <w:i/>
          <w:sz w:val="24"/>
          <w:szCs w:val="24"/>
        </w:rPr>
        <w:t>5</w:t>
      </w:r>
      <w:r w:rsidR="00765E72" w:rsidRPr="00DA7EA6">
        <w:rPr>
          <w:rFonts w:ascii="Arial" w:hAnsi="Arial" w:cs="Arial"/>
          <w:i/>
          <w:sz w:val="24"/>
          <w:szCs w:val="24"/>
        </w:rPr>
        <w:t>po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g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st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.</w:t>
      </w:r>
    </w:p>
    <w:p w:rsidR="00B816A1" w:rsidRPr="00DA7EA6" w:rsidRDefault="00DA7EA6" w:rsidP="00DA7EA6">
      <w:pPr>
        <w:tabs>
          <w:tab w:val="left" w:pos="2485"/>
        </w:tabs>
        <w:spacing w:before="3" w:line="377" w:lineRule="auto"/>
        <w:ind w:left="2441" w:right="703" w:hanging="345"/>
        <w:jc w:val="both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eastAsia="Arial" w:hAnsi="Arial" w:cs="Arial"/>
          <w:i/>
          <w:sz w:val="24"/>
          <w:szCs w:val="24"/>
        </w:rPr>
        <w:t>6.</w:t>
      </w:r>
      <w:r w:rsidRPr="00DA7EA6">
        <w:rPr>
          <w:rFonts w:ascii="Arial" w:eastAsia="Arial" w:hAnsi="Arial" w:cs="Arial"/>
          <w:i/>
          <w:sz w:val="24"/>
          <w:szCs w:val="24"/>
        </w:rPr>
        <w:tab/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at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rn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tr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al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ju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ge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rr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aw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in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ho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g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at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irr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g</w:t>
      </w:r>
      <w:r w:rsidR="00765E72" w:rsidRPr="00DA7EA6">
        <w:rPr>
          <w:rFonts w:ascii="Arial" w:hAnsi="Arial" w:cs="Arial"/>
          <w:i/>
          <w:sz w:val="24"/>
          <w:szCs w:val="24"/>
        </w:rPr>
        <w:t>u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ari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p</w:t>
      </w:r>
      <w:r w:rsidR="00765E72" w:rsidRPr="00DA7EA6">
        <w:rPr>
          <w:rFonts w:ascii="Arial" w:hAnsi="Arial" w:cs="Arial"/>
          <w:i/>
          <w:sz w:val="24"/>
          <w:szCs w:val="24"/>
        </w:rPr>
        <w:t>p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at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al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y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g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room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id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f</w:t>
      </w:r>
      <w:r w:rsidR="00765E72" w:rsidRPr="00DA7EA6">
        <w:rPr>
          <w:rFonts w:ascii="Arial" w:hAnsi="Arial" w:cs="Arial"/>
          <w:i/>
          <w:sz w:val="24"/>
          <w:szCs w:val="24"/>
        </w:rPr>
        <w:t>un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m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y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ff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the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u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of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the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ev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aft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g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p</w:t>
      </w:r>
      <w:r w:rsidR="00765E72" w:rsidRPr="00DA7EA6">
        <w:rPr>
          <w:rFonts w:ascii="Arial" w:hAnsi="Arial" w:cs="Arial"/>
          <w:i/>
          <w:sz w:val="24"/>
          <w:szCs w:val="24"/>
        </w:rPr>
        <w:t>p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de</w:t>
      </w:r>
      <w:r w:rsidR="00765E72" w:rsidRPr="00DA7EA6">
        <w:rPr>
          <w:rFonts w:ascii="Arial" w:hAnsi="Arial" w:cs="Arial"/>
          <w:i/>
          <w:sz w:val="24"/>
          <w:szCs w:val="24"/>
        </w:rPr>
        <w:t>f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the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p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de</w:t>
      </w:r>
      <w:r w:rsidR="00765E72" w:rsidRPr="00DA7EA6">
        <w:rPr>
          <w:rFonts w:ascii="Arial" w:hAnsi="Arial" w:cs="Arial"/>
          <w:i/>
          <w:sz w:val="24"/>
          <w:szCs w:val="24"/>
        </w:rPr>
        <w:t>nt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b</w:t>
      </w:r>
      <w:r w:rsidR="00765E72" w:rsidRPr="00DA7EA6">
        <w:rPr>
          <w:rFonts w:ascii="Arial" w:hAnsi="Arial" w:cs="Arial"/>
          <w:i/>
          <w:sz w:val="24"/>
          <w:szCs w:val="24"/>
        </w:rPr>
        <w:t>y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marg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of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3</w:t>
      </w:r>
      <w:r w:rsidR="00765E72" w:rsidRPr="00DA7EA6">
        <w:rPr>
          <w:rFonts w:ascii="Arial" w:hAnsi="Arial" w:cs="Arial"/>
          <w:i/>
          <w:sz w:val="24"/>
          <w:szCs w:val="24"/>
        </w:rPr>
        <w:t>9</w:t>
      </w:r>
      <w:r w:rsidR="00765E72" w:rsidRPr="00DA7EA6">
        <w:rPr>
          <w:rFonts w:ascii="Arial" w:hAnsi="Arial" w:cs="Arial"/>
          <w:i/>
          <w:sz w:val="24"/>
          <w:szCs w:val="24"/>
        </w:rPr>
        <w:t>7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of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u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pu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vo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.</w:t>
      </w:r>
    </w:p>
    <w:p w:rsidR="00B816A1" w:rsidRPr="00DA7EA6" w:rsidRDefault="00B816A1">
      <w:pPr>
        <w:spacing w:line="377" w:lineRule="auto"/>
        <w:jc w:val="both"/>
        <w:rPr>
          <w:rFonts w:ascii="Arial" w:eastAsia="Arial" w:hAnsi="Arial" w:cs="Arial"/>
          <w:sz w:val="24"/>
          <w:szCs w:val="24"/>
        </w:rPr>
        <w:sectPr w:rsidR="00B816A1" w:rsidRPr="00DA7EA6">
          <w:pgSz w:w="12240" w:h="15840"/>
          <w:pgMar w:top="120" w:right="1720" w:bottom="1100" w:left="1720" w:header="0" w:footer="919" w:gutter="0"/>
          <w:cols w:space="720"/>
        </w:sectPr>
      </w:pPr>
    </w:p>
    <w:p w:rsidR="00B816A1" w:rsidRPr="00DA7EA6" w:rsidRDefault="00B816A1">
      <w:pPr>
        <w:rPr>
          <w:rFonts w:ascii="Arial" w:eastAsia="Arial" w:hAnsi="Arial" w:cs="Arial"/>
          <w:i/>
          <w:sz w:val="24"/>
          <w:szCs w:val="24"/>
        </w:rPr>
      </w:pPr>
    </w:p>
    <w:p w:rsidR="00B816A1" w:rsidRPr="00DA7EA6" w:rsidRDefault="00B816A1" w:rsidP="004A16F6">
      <w:pPr>
        <w:spacing w:line="20" w:lineRule="atLeast"/>
        <w:rPr>
          <w:rFonts w:ascii="Arial" w:eastAsia="Arial" w:hAnsi="Arial" w:cs="Arial"/>
          <w:sz w:val="24"/>
          <w:szCs w:val="24"/>
        </w:rPr>
      </w:pPr>
    </w:p>
    <w:p w:rsidR="00B816A1" w:rsidRPr="00DA7EA6" w:rsidRDefault="00B816A1">
      <w:pPr>
        <w:rPr>
          <w:rFonts w:ascii="Arial" w:eastAsia="Arial" w:hAnsi="Arial" w:cs="Arial"/>
          <w:i/>
          <w:sz w:val="24"/>
          <w:szCs w:val="24"/>
        </w:rPr>
      </w:pPr>
    </w:p>
    <w:p w:rsidR="00B816A1" w:rsidRPr="00DA7EA6" w:rsidRDefault="00B816A1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:rsidR="00B816A1" w:rsidRPr="00DA7EA6" w:rsidRDefault="00765E72">
      <w:pPr>
        <w:pStyle w:val="BodyText"/>
        <w:spacing w:line="499" w:lineRule="auto"/>
        <w:ind w:left="158" w:right="102"/>
        <w:jc w:val="both"/>
        <w:rPr>
          <w:rFonts w:cs="Arial"/>
          <w:sz w:val="24"/>
          <w:szCs w:val="24"/>
        </w:rPr>
      </w:pPr>
      <w:r w:rsidRPr="00DA7EA6">
        <w:rPr>
          <w:rFonts w:cs="Arial"/>
          <w:sz w:val="24"/>
          <w:szCs w:val="24"/>
        </w:rPr>
        <w:t>At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foot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memorandum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appeal,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appellant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proposes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ask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Court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allow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appeal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its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entirety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and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set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aside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judgment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and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decree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tr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al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court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and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substitute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for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follow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ng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orders:-</w:t>
      </w:r>
    </w:p>
    <w:p w:rsidR="00B816A1" w:rsidRPr="00DA7EA6" w:rsidRDefault="00765E72">
      <w:pPr>
        <w:spacing w:before="9" w:line="373" w:lineRule="auto"/>
        <w:ind w:left="2318" w:right="1215" w:hanging="965"/>
        <w:jc w:val="both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hAnsi="Arial" w:cs="Arial"/>
          <w:i/>
          <w:sz w:val="24"/>
          <w:szCs w:val="24"/>
        </w:rPr>
        <w:t>"</w:t>
      </w:r>
      <w:r w:rsidRPr="00DA7EA6">
        <w:rPr>
          <w:rFonts w:ascii="Arial" w:hAnsi="Arial" w:cs="Arial"/>
          <w:i/>
          <w:sz w:val="24"/>
          <w:szCs w:val="24"/>
        </w:rPr>
        <w:t>(</w:t>
      </w:r>
      <w:r w:rsidRPr="00DA7EA6">
        <w:rPr>
          <w:rFonts w:ascii="Arial" w:hAnsi="Arial" w:cs="Arial"/>
          <w:i/>
          <w:sz w:val="24"/>
          <w:szCs w:val="24"/>
        </w:rPr>
        <w:t>a)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arat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on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at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w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awf</w:t>
      </w:r>
      <w:r w:rsidRPr="00DA7EA6">
        <w:rPr>
          <w:rFonts w:ascii="Arial" w:hAnsi="Arial" w:cs="Arial"/>
          <w:i/>
          <w:sz w:val="24"/>
          <w:szCs w:val="24"/>
        </w:rPr>
        <w:t>u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ly a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v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y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M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m</w:t>
      </w:r>
      <w:r w:rsidRPr="00DA7EA6">
        <w:rPr>
          <w:rFonts w:ascii="Arial" w:hAnsi="Arial" w:cs="Arial"/>
          <w:i/>
          <w:sz w:val="24"/>
          <w:szCs w:val="24"/>
        </w:rPr>
        <w:t>b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of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ar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iam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f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>o</w:t>
      </w:r>
      <w:proofErr w:type="spellEnd"/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co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tu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y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in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2</w:t>
      </w:r>
      <w:r w:rsidRPr="00DA7EA6">
        <w:rPr>
          <w:rFonts w:ascii="Arial" w:hAnsi="Arial" w:cs="Arial"/>
          <w:i/>
          <w:sz w:val="24"/>
          <w:szCs w:val="24"/>
        </w:rPr>
        <w:t>0</w:t>
      </w:r>
      <w:r w:rsidRPr="00DA7EA6">
        <w:rPr>
          <w:rFonts w:ascii="Arial" w:hAnsi="Arial" w:cs="Arial"/>
          <w:i/>
          <w:sz w:val="24"/>
          <w:szCs w:val="24"/>
        </w:rPr>
        <w:t>1</w:t>
      </w:r>
      <w:r w:rsidRPr="00DA7EA6">
        <w:rPr>
          <w:rFonts w:ascii="Arial" w:hAnsi="Arial" w:cs="Arial"/>
          <w:i/>
          <w:sz w:val="24"/>
          <w:szCs w:val="24"/>
        </w:rPr>
        <w:t>5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/</w:t>
      </w:r>
    </w:p>
    <w:p w:rsidR="00B816A1" w:rsidRPr="00DA7EA6" w:rsidRDefault="00DA7EA6" w:rsidP="00DA7EA6">
      <w:pPr>
        <w:tabs>
          <w:tab w:val="left" w:pos="2290"/>
        </w:tabs>
        <w:spacing w:before="7" w:line="375" w:lineRule="auto"/>
        <w:ind w:left="2318" w:right="1239" w:hanging="1008"/>
        <w:jc w:val="both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eastAsia="Arial" w:hAnsi="Arial" w:cs="Arial"/>
          <w:i/>
          <w:sz w:val="24"/>
          <w:szCs w:val="24"/>
        </w:rPr>
        <w:t>(b)</w:t>
      </w:r>
      <w:r w:rsidRPr="00DA7EA6">
        <w:rPr>
          <w:rFonts w:ascii="Arial" w:eastAsia="Arial" w:hAnsi="Arial" w:cs="Arial"/>
          <w:i/>
          <w:sz w:val="24"/>
          <w:szCs w:val="24"/>
        </w:rPr>
        <w:tab/>
      </w:r>
      <w:r w:rsidR="00765E72" w:rsidRPr="00DA7EA6">
        <w:rPr>
          <w:rFonts w:ascii="Arial" w:hAnsi="Arial" w:cs="Arial"/>
          <w:i/>
          <w:sz w:val="24"/>
          <w:szCs w:val="24"/>
        </w:rPr>
        <w:t>An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>de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m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g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p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t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f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a</w:t>
      </w:r>
      <w:r w:rsidR="00765E72" w:rsidRPr="00DA7EA6">
        <w:rPr>
          <w:rFonts w:ascii="Arial" w:hAnsi="Arial" w:cs="Arial"/>
          <w:i/>
          <w:sz w:val="24"/>
          <w:szCs w:val="24"/>
        </w:rPr>
        <w:t>p</w:t>
      </w:r>
      <w:r w:rsidR="00765E72" w:rsidRPr="00DA7EA6">
        <w:rPr>
          <w:rFonts w:ascii="Arial" w:hAnsi="Arial" w:cs="Arial"/>
          <w:i/>
          <w:sz w:val="24"/>
          <w:szCs w:val="24"/>
        </w:rPr>
        <w:t>p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rial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gh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ourt,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d/</w:t>
      </w:r>
    </w:p>
    <w:p w:rsidR="00B816A1" w:rsidRPr="00DA7EA6" w:rsidRDefault="00DA7EA6" w:rsidP="00DA7EA6">
      <w:pPr>
        <w:tabs>
          <w:tab w:val="left" w:pos="2333"/>
        </w:tabs>
        <w:spacing w:before="5" w:line="372" w:lineRule="auto"/>
        <w:ind w:left="2289" w:right="1247" w:hanging="993"/>
        <w:jc w:val="both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eastAsia="Arial" w:hAnsi="Arial" w:cs="Arial"/>
          <w:i/>
          <w:sz w:val="24"/>
          <w:szCs w:val="24"/>
        </w:rPr>
        <w:t>(c)</w:t>
      </w:r>
      <w:r w:rsidRPr="00DA7EA6">
        <w:rPr>
          <w:rFonts w:ascii="Arial" w:eastAsia="Arial" w:hAnsi="Arial" w:cs="Arial"/>
          <w:i/>
          <w:sz w:val="24"/>
          <w:szCs w:val="24"/>
        </w:rPr>
        <w:tab/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an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of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the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gh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u</w:t>
      </w:r>
      <w:r w:rsidR="00765E72" w:rsidRPr="00DA7EA6">
        <w:rPr>
          <w:rFonts w:ascii="Arial" w:hAnsi="Arial" w:cs="Arial"/>
          <w:i/>
          <w:sz w:val="24"/>
          <w:szCs w:val="24"/>
        </w:rPr>
        <w:t>rt's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g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u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f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er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if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of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ct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nf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>m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g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im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of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nu</w:t>
      </w:r>
      <w:r w:rsidR="00765E72" w:rsidRPr="00DA7EA6">
        <w:rPr>
          <w:rFonts w:ascii="Arial" w:hAnsi="Arial" w:cs="Arial"/>
          <w:i/>
          <w:sz w:val="24"/>
          <w:szCs w:val="24"/>
        </w:rPr>
        <w:t>ll</w:t>
      </w:r>
      <w:r w:rsidR="00765E72" w:rsidRPr="00DA7EA6">
        <w:rPr>
          <w:rFonts w:ascii="Arial" w:hAnsi="Arial" w:cs="Arial"/>
          <w:i/>
          <w:sz w:val="24"/>
          <w:szCs w:val="24"/>
        </w:rPr>
        <w:t>if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of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P</w:t>
      </w:r>
      <w:r w:rsidR="00765E72" w:rsidRPr="00DA7EA6">
        <w:rPr>
          <w:rFonts w:ascii="Arial" w:hAnsi="Arial" w:cs="Arial"/>
          <w:i/>
          <w:sz w:val="24"/>
          <w:szCs w:val="24"/>
        </w:rPr>
        <w:t>ar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iam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ary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ion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f</w:t>
      </w:r>
      <w:r w:rsidR="00765E72" w:rsidRPr="00DA7EA6">
        <w:rPr>
          <w:rFonts w:ascii="Arial" w:hAnsi="Arial" w:cs="Arial"/>
          <w:i/>
          <w:sz w:val="24"/>
          <w:szCs w:val="24"/>
        </w:rPr>
        <w:t>or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65E72" w:rsidRPr="00DA7EA6">
        <w:rPr>
          <w:rFonts w:ascii="Arial" w:hAnsi="Arial" w:cs="Arial"/>
          <w:i/>
          <w:sz w:val="24"/>
          <w:szCs w:val="24"/>
        </w:rPr>
        <w:t>Lo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g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proofErr w:type="spellEnd"/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itu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y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in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>m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f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1</w:t>
      </w:r>
      <w:r w:rsidR="00765E72" w:rsidRPr="00DA7EA6">
        <w:rPr>
          <w:rFonts w:ascii="Arial" w:hAnsi="Arial" w:cs="Arial"/>
          <w:i/>
          <w:sz w:val="24"/>
          <w:szCs w:val="24"/>
        </w:rPr>
        <w:t>1</w:t>
      </w:r>
      <w:r w:rsidR="00765E72" w:rsidRPr="00DA7EA6">
        <w:rPr>
          <w:rFonts w:ascii="Arial" w:hAnsi="Arial" w:cs="Arial"/>
          <w:i/>
          <w:sz w:val="24"/>
          <w:szCs w:val="24"/>
        </w:rPr>
        <w:t>3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(</w:t>
      </w:r>
      <w:r w:rsidR="00765E72" w:rsidRPr="00DA7EA6">
        <w:rPr>
          <w:rFonts w:ascii="Arial" w:hAnsi="Arial" w:cs="Arial"/>
          <w:i/>
          <w:sz w:val="24"/>
          <w:szCs w:val="24"/>
        </w:rPr>
        <w:t>1</w:t>
      </w:r>
      <w:r w:rsidR="00765E72" w:rsidRPr="00DA7EA6">
        <w:rPr>
          <w:rFonts w:ascii="Arial" w:hAnsi="Arial" w:cs="Arial"/>
          <w:i/>
          <w:sz w:val="24"/>
          <w:szCs w:val="24"/>
        </w:rPr>
        <w:t>)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of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al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4A16F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p</w:t>
      </w:r>
      <w:r w:rsidR="00765E72" w:rsidRPr="00DA7EA6">
        <w:rPr>
          <w:rFonts w:ascii="Arial" w:hAnsi="Arial" w:cs="Arial"/>
          <w:i/>
          <w:sz w:val="24"/>
          <w:szCs w:val="24"/>
        </w:rPr>
        <w:t>.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3</w:t>
      </w:r>
      <w:r w:rsidR="00765E72" w:rsidRPr="00DA7EA6">
        <w:rPr>
          <w:rFonts w:ascii="Arial" w:hAnsi="Arial" w:cs="Arial"/>
          <w:i/>
          <w:sz w:val="24"/>
          <w:szCs w:val="24"/>
        </w:rPr>
        <w:t>4</w:t>
      </w:r>
      <w:r w:rsidR="00765E72" w:rsidRPr="00DA7EA6">
        <w:rPr>
          <w:rFonts w:ascii="Arial" w:hAnsi="Arial" w:cs="Arial"/>
          <w:i/>
          <w:sz w:val="24"/>
          <w:szCs w:val="24"/>
        </w:rPr>
        <w:t>3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4A16F6">
        <w:rPr>
          <w:rFonts w:ascii="Arial" w:hAnsi="Arial" w:cs="Arial"/>
          <w:i/>
          <w:sz w:val="24"/>
          <w:szCs w:val="24"/>
        </w:rPr>
        <w:t>R.E.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2</w:t>
      </w:r>
      <w:r w:rsidR="00765E72" w:rsidRPr="00DA7EA6">
        <w:rPr>
          <w:rFonts w:ascii="Arial" w:hAnsi="Arial" w:cs="Arial"/>
          <w:i/>
          <w:sz w:val="24"/>
          <w:szCs w:val="24"/>
        </w:rPr>
        <w:t>0</w:t>
      </w:r>
      <w:r w:rsidR="00765E72" w:rsidRPr="00DA7EA6">
        <w:rPr>
          <w:rFonts w:ascii="Arial" w:hAnsi="Arial" w:cs="Arial"/>
          <w:i/>
          <w:sz w:val="24"/>
          <w:szCs w:val="24"/>
        </w:rPr>
        <w:t>1</w:t>
      </w:r>
      <w:r w:rsidR="00765E72" w:rsidRPr="00DA7EA6">
        <w:rPr>
          <w:rFonts w:ascii="Arial" w:hAnsi="Arial" w:cs="Arial"/>
          <w:i/>
          <w:sz w:val="24"/>
          <w:szCs w:val="24"/>
        </w:rPr>
        <w:t>5.</w:t>
      </w:r>
      <w:r w:rsidR="004A16F6">
        <w:rPr>
          <w:rFonts w:ascii="Arial" w:hAnsi="Arial" w:cs="Arial"/>
          <w:i/>
          <w:sz w:val="24"/>
          <w:szCs w:val="24"/>
        </w:rPr>
        <w:t>”</w:t>
      </w:r>
    </w:p>
    <w:p w:rsidR="00B816A1" w:rsidRPr="00DA7EA6" w:rsidRDefault="00B816A1">
      <w:pPr>
        <w:rPr>
          <w:rFonts w:ascii="Arial" w:eastAsia="Arial" w:hAnsi="Arial" w:cs="Arial"/>
          <w:i/>
          <w:sz w:val="24"/>
          <w:szCs w:val="24"/>
        </w:rPr>
      </w:pPr>
    </w:p>
    <w:p w:rsidR="00B816A1" w:rsidRPr="00DA7EA6" w:rsidRDefault="00765E72">
      <w:pPr>
        <w:pStyle w:val="BodyText"/>
        <w:spacing w:before="228" w:line="502" w:lineRule="auto"/>
        <w:ind w:right="147" w:firstLine="734"/>
        <w:jc w:val="both"/>
        <w:rPr>
          <w:rFonts w:cs="Arial"/>
          <w:sz w:val="24"/>
          <w:szCs w:val="24"/>
        </w:rPr>
      </w:pPr>
      <w:r w:rsidRPr="00DA7EA6">
        <w:rPr>
          <w:rFonts w:cs="Arial"/>
          <w:sz w:val="24"/>
          <w:szCs w:val="24"/>
        </w:rPr>
        <w:t>For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his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part</w:t>
      </w:r>
      <w:r w:rsidRPr="00DA7EA6">
        <w:rPr>
          <w:rFonts w:cs="Arial"/>
          <w:sz w:val="24"/>
          <w:szCs w:val="24"/>
        </w:rPr>
        <w:t>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respondent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initi</w:t>
      </w:r>
      <w:r w:rsidRPr="00DA7EA6">
        <w:rPr>
          <w:rFonts w:cs="Arial"/>
          <w:sz w:val="24"/>
          <w:szCs w:val="24"/>
        </w:rPr>
        <w:t>ally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greeted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memorandum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appeal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with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Noti</w:t>
      </w:r>
      <w:r w:rsidRPr="00DA7EA6">
        <w:rPr>
          <w:rFonts w:cs="Arial"/>
          <w:sz w:val="24"/>
          <w:szCs w:val="24"/>
        </w:rPr>
        <w:t>ce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cross-appeal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whose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details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nee</w:t>
      </w:r>
      <w:r w:rsidRPr="00DA7EA6">
        <w:rPr>
          <w:rFonts w:cs="Arial"/>
          <w:sz w:val="24"/>
          <w:szCs w:val="24"/>
        </w:rPr>
        <w:t>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not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reci</w:t>
      </w:r>
      <w:r w:rsidRPr="00DA7EA6">
        <w:rPr>
          <w:rFonts w:cs="Arial"/>
          <w:sz w:val="24"/>
          <w:szCs w:val="24"/>
        </w:rPr>
        <w:t>te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account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what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will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shortly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unfold.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nc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dentally,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Notice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cross­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appeal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was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objected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appellant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for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</w:t>
      </w:r>
      <w:r w:rsidRPr="00DA7EA6">
        <w:rPr>
          <w:rFonts w:cs="Arial"/>
          <w:sz w:val="24"/>
          <w:szCs w:val="24"/>
        </w:rPr>
        <w:t>eing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be</w:t>
      </w:r>
      <w:r w:rsidRPr="00DA7EA6">
        <w:rPr>
          <w:rFonts w:cs="Arial"/>
          <w:sz w:val="24"/>
          <w:szCs w:val="24"/>
        </w:rPr>
        <w:t>l</w:t>
      </w:r>
      <w:r w:rsidRPr="00DA7EA6">
        <w:rPr>
          <w:rFonts w:cs="Arial"/>
          <w:sz w:val="24"/>
          <w:szCs w:val="24"/>
        </w:rPr>
        <w:t>atedly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served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him.</w:t>
      </w:r>
    </w:p>
    <w:p w:rsidR="00B816A1" w:rsidRPr="00DA7EA6" w:rsidRDefault="00B816A1">
      <w:pPr>
        <w:spacing w:line="502" w:lineRule="auto"/>
        <w:jc w:val="both"/>
        <w:rPr>
          <w:rFonts w:ascii="Arial" w:hAnsi="Arial" w:cs="Arial"/>
          <w:sz w:val="24"/>
          <w:szCs w:val="24"/>
        </w:rPr>
        <w:sectPr w:rsidR="00B816A1" w:rsidRPr="00DA7EA6">
          <w:footerReference w:type="default" r:id="rId11"/>
          <w:pgSz w:w="12240" w:h="15840"/>
          <w:pgMar w:top="20" w:right="1180" w:bottom="1160" w:left="1440" w:header="0" w:footer="962" w:gutter="0"/>
          <w:cols w:space="720"/>
        </w:sectPr>
      </w:pPr>
    </w:p>
    <w:p w:rsidR="00B816A1" w:rsidRPr="00DA7EA6" w:rsidRDefault="00B816A1">
      <w:pPr>
        <w:spacing w:before="4"/>
        <w:rPr>
          <w:rFonts w:ascii="Arial" w:eastAsia="Arial" w:hAnsi="Arial" w:cs="Arial"/>
          <w:sz w:val="24"/>
          <w:szCs w:val="24"/>
        </w:rPr>
      </w:pPr>
    </w:p>
    <w:p w:rsidR="00B816A1" w:rsidRPr="00DA7EA6" w:rsidRDefault="00765E72">
      <w:pPr>
        <w:spacing w:line="20" w:lineRule="atLeast"/>
        <w:ind w:left="3970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eastAsia="Arial" w:hAnsi="Arial" w:cs="Arial"/>
          <w:sz w:val="24"/>
          <w:szCs w:val="24"/>
        </w:rPr>
      </w:r>
      <w:r w:rsidRPr="00DA7EA6">
        <w:rPr>
          <w:rFonts w:ascii="Arial" w:eastAsia="Arial" w:hAnsi="Arial" w:cs="Arial"/>
          <w:sz w:val="24"/>
          <w:szCs w:val="24"/>
        </w:rPr>
        <w:pict>
          <v:group id="_x0000_s1067" style="width:1in;height:1.1pt;mso-position-horizontal-relative:char;mso-position-vertical-relative:line" coordsize="1440,22">
            <v:group id="_x0000_s1068" style="position:absolute;left:11;top:11;width:1419;height:2" coordorigin="11,11" coordsize="1419,2">
              <v:shape id="_x0000_s1069" style="position:absolute;left:11;top:11;width:1419;height:2" coordorigin="11,11" coordsize="1419,0" path="m11,11r1418,e" filled="f" strokecolor="#b3b3b3" strokeweight="1.08pt">
                <v:path arrowok="t"/>
              </v:shape>
            </v:group>
            <w10:anchorlock/>
          </v:group>
        </w:pict>
      </w:r>
    </w:p>
    <w:p w:rsidR="00B816A1" w:rsidRPr="00DA7EA6" w:rsidRDefault="00B816A1">
      <w:pPr>
        <w:rPr>
          <w:rFonts w:ascii="Arial" w:eastAsia="Arial" w:hAnsi="Arial" w:cs="Arial"/>
          <w:sz w:val="24"/>
          <w:szCs w:val="24"/>
        </w:rPr>
      </w:pPr>
    </w:p>
    <w:p w:rsidR="00B816A1" w:rsidRPr="00DA7EA6" w:rsidRDefault="00B816A1">
      <w:pPr>
        <w:rPr>
          <w:rFonts w:ascii="Arial" w:eastAsia="Arial" w:hAnsi="Arial" w:cs="Arial"/>
          <w:sz w:val="24"/>
          <w:szCs w:val="24"/>
        </w:rPr>
      </w:pPr>
    </w:p>
    <w:p w:rsidR="00B816A1" w:rsidRPr="00DA7EA6" w:rsidRDefault="00B816A1">
      <w:pPr>
        <w:rPr>
          <w:rFonts w:ascii="Arial" w:eastAsia="Arial" w:hAnsi="Arial" w:cs="Arial"/>
          <w:sz w:val="24"/>
          <w:szCs w:val="24"/>
        </w:rPr>
      </w:pPr>
    </w:p>
    <w:p w:rsidR="00B816A1" w:rsidRPr="00DA7EA6" w:rsidRDefault="00B816A1">
      <w:pPr>
        <w:rPr>
          <w:rFonts w:ascii="Arial" w:eastAsia="Arial" w:hAnsi="Arial" w:cs="Arial"/>
          <w:sz w:val="24"/>
          <w:szCs w:val="24"/>
        </w:rPr>
      </w:pPr>
    </w:p>
    <w:p w:rsidR="00B816A1" w:rsidRPr="00DA7EA6" w:rsidRDefault="00B816A1">
      <w:pPr>
        <w:rPr>
          <w:rFonts w:ascii="Arial" w:eastAsia="Arial" w:hAnsi="Arial" w:cs="Arial"/>
          <w:sz w:val="24"/>
          <w:szCs w:val="24"/>
        </w:rPr>
      </w:pPr>
    </w:p>
    <w:p w:rsidR="00B816A1" w:rsidRPr="00DA7EA6" w:rsidRDefault="00B816A1">
      <w:pPr>
        <w:spacing w:before="8"/>
        <w:rPr>
          <w:rFonts w:ascii="Arial" w:eastAsia="Arial" w:hAnsi="Arial" w:cs="Arial"/>
          <w:sz w:val="24"/>
          <w:szCs w:val="24"/>
        </w:rPr>
      </w:pPr>
    </w:p>
    <w:p w:rsidR="00B816A1" w:rsidRPr="00DA7EA6" w:rsidRDefault="00765E72">
      <w:pPr>
        <w:pStyle w:val="BodyText"/>
        <w:spacing w:line="504" w:lineRule="auto"/>
        <w:ind w:left="287" w:right="109" w:hanging="187"/>
        <w:rPr>
          <w:rFonts w:cs="Arial"/>
          <w:sz w:val="24"/>
          <w:szCs w:val="24"/>
        </w:rPr>
      </w:pP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addit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o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>,</w:t>
      </w:r>
      <w:r w:rsidR="004A16F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respondent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enjoined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Not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ce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prel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minary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objection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wh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ch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goes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thus:-</w:t>
      </w:r>
    </w:p>
    <w:p w:rsidR="00B816A1" w:rsidRPr="00DA7EA6" w:rsidRDefault="00765E72">
      <w:pPr>
        <w:spacing w:before="3" w:line="371" w:lineRule="auto"/>
        <w:ind w:left="1410" w:right="1222" w:firstLine="57"/>
        <w:jc w:val="both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hAnsi="Arial" w:cs="Arial"/>
          <w:b/>
          <w:i/>
          <w:sz w:val="24"/>
          <w:szCs w:val="24"/>
        </w:rPr>
        <w:t>"TAKE</w:t>
      </w:r>
      <w:r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i/>
          <w:sz w:val="24"/>
          <w:szCs w:val="24"/>
        </w:rPr>
        <w:t>NO</w:t>
      </w:r>
      <w:r w:rsidRPr="00DA7EA6">
        <w:rPr>
          <w:rFonts w:ascii="Arial" w:hAnsi="Arial" w:cs="Arial"/>
          <w:b/>
          <w:i/>
          <w:sz w:val="24"/>
          <w:szCs w:val="24"/>
        </w:rPr>
        <w:t>T</w:t>
      </w:r>
      <w:r w:rsidRPr="00DA7EA6">
        <w:rPr>
          <w:rFonts w:ascii="Arial" w:hAnsi="Arial" w:cs="Arial"/>
          <w:b/>
          <w:i/>
          <w:sz w:val="24"/>
          <w:szCs w:val="24"/>
        </w:rPr>
        <w:t>ICE</w:t>
      </w:r>
      <w:r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at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the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ea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of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al,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 xml:space="preserve">e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b</w:t>
      </w:r>
      <w:r w:rsidRPr="00DA7EA6">
        <w:rPr>
          <w:rFonts w:ascii="Arial" w:hAnsi="Arial" w:cs="Arial"/>
          <w:i/>
          <w:sz w:val="24"/>
          <w:szCs w:val="24"/>
        </w:rPr>
        <w:t>ove-nam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de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will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ra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im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ry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f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aw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 xml:space="preserve">o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f</w:t>
      </w:r>
      <w:r w:rsidRPr="00DA7EA6">
        <w:rPr>
          <w:rFonts w:ascii="Arial" w:hAnsi="Arial" w:cs="Arial"/>
          <w:i/>
          <w:sz w:val="24"/>
          <w:szCs w:val="24"/>
        </w:rPr>
        <w:t>f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at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="004A16F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ea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om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nt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u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>ht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b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u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k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u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w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at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ho</w:t>
      </w:r>
      <w:r w:rsidRPr="00DA7EA6">
        <w:rPr>
          <w:rFonts w:ascii="Arial" w:hAnsi="Arial" w:cs="Arial"/>
          <w:i/>
          <w:sz w:val="24"/>
          <w:szCs w:val="24"/>
        </w:rPr>
        <w:t>u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="004A16F6">
        <w:rPr>
          <w:rFonts w:ascii="Arial" w:hAnsi="Arial" w:cs="Arial"/>
          <w:i/>
          <w:sz w:val="24"/>
          <w:szCs w:val="24"/>
        </w:rPr>
        <w:t>2n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="004A16F6">
        <w:rPr>
          <w:rFonts w:ascii="Arial" w:hAnsi="Arial" w:cs="Arial"/>
          <w:i/>
          <w:sz w:val="24"/>
          <w:szCs w:val="24"/>
        </w:rPr>
        <w:t>3r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in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w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re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rv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w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the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No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f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al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y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v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b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m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w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u</w:t>
      </w:r>
      <w:r w:rsidRPr="00DA7EA6">
        <w:rPr>
          <w:rFonts w:ascii="Arial" w:hAnsi="Arial" w:cs="Arial"/>
          <w:i/>
          <w:sz w:val="24"/>
          <w:szCs w:val="24"/>
        </w:rPr>
        <w:t xml:space="preserve">t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nt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av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u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>ht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f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="004A16F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giv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re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ions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wh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the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ey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oul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be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im</w:t>
      </w:r>
      <w:r w:rsidRPr="00DA7EA6">
        <w:rPr>
          <w:rFonts w:ascii="Arial" w:hAnsi="Arial" w:cs="Arial"/>
          <w:i/>
          <w:sz w:val="24"/>
          <w:szCs w:val="24"/>
        </w:rPr>
        <w:t>pleade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not."</w:t>
      </w:r>
    </w:p>
    <w:p w:rsidR="00B816A1" w:rsidRPr="00DA7EA6" w:rsidRDefault="00B816A1">
      <w:pPr>
        <w:rPr>
          <w:rFonts w:ascii="Arial" w:eastAsia="Arial" w:hAnsi="Arial" w:cs="Arial"/>
          <w:i/>
          <w:sz w:val="24"/>
          <w:szCs w:val="24"/>
        </w:rPr>
      </w:pPr>
    </w:p>
    <w:p w:rsidR="00B816A1" w:rsidRPr="00DA7EA6" w:rsidRDefault="00765E72">
      <w:pPr>
        <w:pStyle w:val="BodyText"/>
        <w:spacing w:before="200" w:line="502" w:lineRule="auto"/>
        <w:ind w:left="215" w:right="139" w:firstLine="734"/>
        <w:jc w:val="both"/>
        <w:rPr>
          <w:rFonts w:cs="Arial"/>
          <w:sz w:val="24"/>
          <w:szCs w:val="24"/>
        </w:rPr>
      </w:pPr>
      <w:r w:rsidRPr="00DA7EA6">
        <w:rPr>
          <w:rFonts w:cs="Arial"/>
          <w:sz w:val="24"/>
          <w:szCs w:val="24"/>
        </w:rPr>
        <w:t>At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hearing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before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us,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appellant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was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represented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by</w:t>
      </w:r>
      <w:r w:rsidRPr="00DA7EA6">
        <w:rPr>
          <w:rFonts w:cs="Arial"/>
          <w:sz w:val="24"/>
          <w:szCs w:val="24"/>
        </w:rPr>
        <w:t xml:space="preserve"> </w:t>
      </w:r>
      <w:proofErr w:type="spellStart"/>
      <w:r w:rsidRPr="00DA7EA6">
        <w:rPr>
          <w:rFonts w:cs="Arial"/>
          <w:sz w:val="24"/>
          <w:szCs w:val="24"/>
        </w:rPr>
        <w:t>Messrs</w:t>
      </w:r>
      <w:proofErr w:type="spellEnd"/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Method</w:t>
      </w:r>
      <w:r w:rsidRPr="00DA7EA6">
        <w:rPr>
          <w:rFonts w:cs="Arial"/>
          <w:sz w:val="24"/>
          <w:szCs w:val="24"/>
        </w:rPr>
        <w:t xml:space="preserve"> </w:t>
      </w:r>
      <w:proofErr w:type="spellStart"/>
      <w:r w:rsidRPr="00DA7EA6">
        <w:rPr>
          <w:rFonts w:cs="Arial"/>
          <w:sz w:val="24"/>
          <w:szCs w:val="24"/>
        </w:rPr>
        <w:t>Ki</w:t>
      </w:r>
      <w:r w:rsidRPr="00DA7EA6">
        <w:rPr>
          <w:rFonts w:cs="Arial"/>
          <w:sz w:val="24"/>
          <w:szCs w:val="24"/>
        </w:rPr>
        <w:t>momogoro</w:t>
      </w:r>
      <w:proofErr w:type="spellEnd"/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and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John</w:t>
      </w:r>
      <w:r w:rsidRPr="00DA7EA6">
        <w:rPr>
          <w:rFonts w:cs="Arial"/>
          <w:sz w:val="24"/>
          <w:szCs w:val="24"/>
        </w:rPr>
        <w:t xml:space="preserve"> </w:t>
      </w:r>
      <w:proofErr w:type="spellStart"/>
      <w:r w:rsidRPr="00DA7EA6">
        <w:rPr>
          <w:rFonts w:cs="Arial"/>
          <w:sz w:val="24"/>
          <w:szCs w:val="24"/>
        </w:rPr>
        <w:t>Materu</w:t>
      </w:r>
      <w:proofErr w:type="spellEnd"/>
      <w:r w:rsidRPr="00DA7EA6">
        <w:rPr>
          <w:rFonts w:cs="Arial"/>
          <w:sz w:val="24"/>
          <w:szCs w:val="24"/>
        </w:rPr>
        <w:t>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learned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Advocates,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whereas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respondent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had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serv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ces 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three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l</w:t>
      </w:r>
      <w:r w:rsidRPr="00DA7EA6">
        <w:rPr>
          <w:rFonts w:cs="Arial"/>
          <w:sz w:val="24"/>
          <w:szCs w:val="24"/>
        </w:rPr>
        <w:t>earned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Advocate</w:t>
      </w:r>
      <w:r w:rsidRPr="00DA7EA6">
        <w:rPr>
          <w:rFonts w:cs="Arial"/>
          <w:sz w:val="24"/>
          <w:szCs w:val="24"/>
        </w:rPr>
        <w:t>s</w:t>
      </w:r>
      <w:r w:rsidRPr="00DA7EA6">
        <w:rPr>
          <w:rFonts w:cs="Arial"/>
          <w:sz w:val="24"/>
          <w:szCs w:val="24"/>
        </w:rPr>
        <w:t>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namely,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Dr.</w:t>
      </w:r>
      <w:r w:rsidRPr="00DA7EA6">
        <w:rPr>
          <w:rFonts w:cs="Arial"/>
          <w:sz w:val="24"/>
          <w:szCs w:val="24"/>
        </w:rPr>
        <w:t xml:space="preserve"> </w:t>
      </w:r>
      <w:proofErr w:type="spellStart"/>
      <w:r w:rsidRPr="00DA7EA6">
        <w:rPr>
          <w:rFonts w:cs="Arial"/>
          <w:sz w:val="24"/>
          <w:szCs w:val="24"/>
        </w:rPr>
        <w:t>Masumbuko</w:t>
      </w:r>
      <w:proofErr w:type="spellEnd"/>
      <w:r w:rsidRPr="00DA7EA6">
        <w:rPr>
          <w:rFonts w:cs="Arial"/>
          <w:sz w:val="24"/>
          <w:szCs w:val="24"/>
        </w:rPr>
        <w:t xml:space="preserve"> </w:t>
      </w:r>
      <w:proofErr w:type="spellStart"/>
      <w:r w:rsidRPr="00DA7EA6">
        <w:rPr>
          <w:rFonts w:cs="Arial"/>
          <w:sz w:val="24"/>
          <w:szCs w:val="24"/>
        </w:rPr>
        <w:t>Lamwai</w:t>
      </w:r>
      <w:proofErr w:type="spellEnd"/>
      <w:r w:rsidRPr="00DA7EA6">
        <w:rPr>
          <w:rFonts w:cs="Arial"/>
          <w:sz w:val="24"/>
          <w:szCs w:val="24"/>
        </w:rPr>
        <w:t>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Mr.</w:t>
      </w:r>
      <w:r w:rsidRPr="00DA7EA6">
        <w:rPr>
          <w:rFonts w:cs="Arial"/>
          <w:sz w:val="24"/>
          <w:szCs w:val="24"/>
        </w:rPr>
        <w:t xml:space="preserve"> </w:t>
      </w:r>
      <w:proofErr w:type="spellStart"/>
      <w:r w:rsidRPr="00DA7EA6">
        <w:rPr>
          <w:rFonts w:cs="Arial"/>
          <w:sz w:val="24"/>
          <w:szCs w:val="24"/>
        </w:rPr>
        <w:t>Daudi</w:t>
      </w:r>
      <w:proofErr w:type="spellEnd"/>
      <w:r w:rsidRPr="00DA7EA6">
        <w:rPr>
          <w:rFonts w:cs="Arial"/>
          <w:sz w:val="24"/>
          <w:szCs w:val="24"/>
        </w:rPr>
        <w:t xml:space="preserve"> </w:t>
      </w:r>
      <w:proofErr w:type="spellStart"/>
      <w:r w:rsidRPr="00DA7EA6">
        <w:rPr>
          <w:rFonts w:cs="Arial"/>
          <w:sz w:val="24"/>
          <w:szCs w:val="24"/>
        </w:rPr>
        <w:t>Haraka</w:t>
      </w:r>
      <w:proofErr w:type="spellEnd"/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and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Mr.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Edmund</w:t>
      </w:r>
      <w:r w:rsidRPr="00DA7EA6">
        <w:rPr>
          <w:rFonts w:cs="Arial"/>
          <w:sz w:val="24"/>
          <w:szCs w:val="24"/>
        </w:rPr>
        <w:t xml:space="preserve"> </w:t>
      </w:r>
      <w:proofErr w:type="spellStart"/>
      <w:r w:rsidRPr="00DA7EA6">
        <w:rPr>
          <w:rFonts w:cs="Arial"/>
          <w:sz w:val="24"/>
          <w:szCs w:val="24"/>
        </w:rPr>
        <w:t>Ngemel</w:t>
      </w:r>
      <w:r w:rsidRPr="00DA7EA6">
        <w:rPr>
          <w:rFonts w:cs="Arial"/>
          <w:sz w:val="24"/>
          <w:szCs w:val="24"/>
        </w:rPr>
        <w:t>a</w:t>
      </w:r>
      <w:proofErr w:type="spellEnd"/>
      <w:r w:rsidRPr="00DA7EA6">
        <w:rPr>
          <w:rFonts w:cs="Arial"/>
          <w:sz w:val="24"/>
          <w:szCs w:val="24"/>
        </w:rPr>
        <w:t>.</w:t>
      </w:r>
      <w:r w:rsid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impressed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upon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learned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counsels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argue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both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preliminary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points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objection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and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 appeal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and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that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our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decision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will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comprised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final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judgment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depending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outcome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raise</w:t>
      </w:r>
      <w:r w:rsidRPr="00DA7EA6">
        <w:rPr>
          <w:rFonts w:cs="Arial"/>
          <w:sz w:val="24"/>
          <w:szCs w:val="24"/>
        </w:rPr>
        <w:t>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preliminary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points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objection.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turned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out,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Dr.</w:t>
      </w:r>
      <w:r w:rsidRPr="00DA7EA6">
        <w:rPr>
          <w:rFonts w:cs="Arial"/>
          <w:sz w:val="24"/>
          <w:szCs w:val="24"/>
        </w:rPr>
        <w:t xml:space="preserve"> </w:t>
      </w:r>
      <w:proofErr w:type="spellStart"/>
      <w:r w:rsidRPr="00DA7EA6">
        <w:rPr>
          <w:rFonts w:cs="Arial"/>
          <w:sz w:val="24"/>
          <w:szCs w:val="24"/>
        </w:rPr>
        <w:t>Lamwai</w:t>
      </w:r>
      <w:proofErr w:type="spellEnd"/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readily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conceded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appel</w:t>
      </w:r>
      <w:r w:rsidRPr="00DA7EA6">
        <w:rPr>
          <w:rFonts w:cs="Arial"/>
          <w:sz w:val="24"/>
          <w:szCs w:val="24"/>
        </w:rPr>
        <w:t>lant'</w:t>
      </w:r>
      <w:r w:rsidRPr="00DA7EA6">
        <w:rPr>
          <w:rFonts w:cs="Arial"/>
          <w:sz w:val="24"/>
          <w:szCs w:val="24"/>
        </w:rPr>
        <w:t>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preliminary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point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objection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with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respect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Notice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Cross-appeal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and,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accordingly,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same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was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struck out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for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incompet</w:t>
      </w:r>
      <w:r w:rsidRPr="00DA7EA6">
        <w:rPr>
          <w:rFonts w:cs="Arial"/>
          <w:sz w:val="24"/>
          <w:szCs w:val="24"/>
        </w:rPr>
        <w:t>ence.</w:t>
      </w:r>
    </w:p>
    <w:p w:rsidR="00B816A1" w:rsidRPr="00DA7EA6" w:rsidRDefault="00B816A1">
      <w:pPr>
        <w:spacing w:line="502" w:lineRule="auto"/>
        <w:jc w:val="both"/>
        <w:rPr>
          <w:rFonts w:ascii="Arial" w:hAnsi="Arial" w:cs="Arial"/>
          <w:sz w:val="24"/>
          <w:szCs w:val="24"/>
        </w:rPr>
        <w:sectPr w:rsidR="00B816A1" w:rsidRPr="00DA7EA6">
          <w:footerReference w:type="default" r:id="rId12"/>
          <w:pgSz w:w="12240" w:h="15840"/>
          <w:pgMar w:top="0" w:right="1160" w:bottom="1140" w:left="1340" w:header="0" w:footer="948" w:gutter="0"/>
          <w:pgNumType w:start="11"/>
          <w:cols w:space="720"/>
        </w:sectPr>
      </w:pPr>
    </w:p>
    <w:p w:rsidR="00B816A1" w:rsidRPr="00DA7EA6" w:rsidRDefault="00B816A1">
      <w:pPr>
        <w:spacing w:before="7"/>
        <w:rPr>
          <w:rFonts w:ascii="Arial" w:eastAsia="Arial" w:hAnsi="Arial" w:cs="Arial"/>
          <w:sz w:val="24"/>
          <w:szCs w:val="24"/>
        </w:rPr>
      </w:pPr>
    </w:p>
    <w:p w:rsidR="00B816A1" w:rsidRPr="00DA7EA6" w:rsidRDefault="00B816A1">
      <w:pPr>
        <w:spacing w:line="20" w:lineRule="atLeast"/>
        <w:ind w:left="3799"/>
        <w:rPr>
          <w:rFonts w:ascii="Arial" w:eastAsia="Arial" w:hAnsi="Arial" w:cs="Arial"/>
          <w:sz w:val="24"/>
          <w:szCs w:val="24"/>
        </w:rPr>
      </w:pPr>
    </w:p>
    <w:p w:rsidR="00B816A1" w:rsidRPr="00DA7EA6" w:rsidRDefault="00B816A1">
      <w:pPr>
        <w:rPr>
          <w:rFonts w:ascii="Arial" w:eastAsia="Arial" w:hAnsi="Arial" w:cs="Arial"/>
          <w:sz w:val="24"/>
          <w:szCs w:val="24"/>
        </w:rPr>
      </w:pPr>
    </w:p>
    <w:p w:rsidR="00B816A1" w:rsidRPr="00DA7EA6" w:rsidRDefault="00B816A1">
      <w:pPr>
        <w:rPr>
          <w:rFonts w:ascii="Arial" w:eastAsia="Arial" w:hAnsi="Arial" w:cs="Arial"/>
          <w:sz w:val="24"/>
          <w:szCs w:val="24"/>
        </w:rPr>
      </w:pPr>
    </w:p>
    <w:p w:rsidR="00B816A1" w:rsidRPr="00DA7EA6" w:rsidRDefault="00B816A1">
      <w:pPr>
        <w:rPr>
          <w:rFonts w:ascii="Arial" w:eastAsia="Arial" w:hAnsi="Arial" w:cs="Arial"/>
          <w:sz w:val="24"/>
          <w:szCs w:val="24"/>
        </w:rPr>
      </w:pPr>
    </w:p>
    <w:p w:rsidR="00B816A1" w:rsidRPr="00DA7EA6" w:rsidRDefault="00B816A1">
      <w:pPr>
        <w:spacing w:before="2"/>
        <w:rPr>
          <w:rFonts w:ascii="Arial" w:eastAsia="Arial" w:hAnsi="Arial" w:cs="Arial"/>
          <w:sz w:val="24"/>
          <w:szCs w:val="24"/>
        </w:rPr>
      </w:pPr>
    </w:p>
    <w:p w:rsidR="00B816A1" w:rsidRPr="00DA7EA6" w:rsidRDefault="00765E72">
      <w:pPr>
        <w:pStyle w:val="BodyText"/>
        <w:spacing w:line="498" w:lineRule="auto"/>
        <w:ind w:left="112" w:right="102"/>
        <w:jc w:val="both"/>
        <w:rPr>
          <w:rFonts w:cs="Arial"/>
          <w:sz w:val="24"/>
          <w:szCs w:val="24"/>
        </w:rPr>
      </w:pPr>
      <w:r w:rsidRPr="00DA7EA6">
        <w:rPr>
          <w:rFonts w:cs="Arial"/>
          <w:sz w:val="24"/>
          <w:szCs w:val="24"/>
        </w:rPr>
        <w:t>Coming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preliminary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point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objection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raised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his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client,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Dr.</w:t>
      </w:r>
      <w:r w:rsidRPr="00DA7EA6">
        <w:rPr>
          <w:rFonts w:cs="Arial"/>
          <w:sz w:val="24"/>
          <w:szCs w:val="24"/>
        </w:rPr>
        <w:t xml:space="preserve"> </w:t>
      </w:r>
      <w:proofErr w:type="spellStart"/>
      <w:r w:rsidRPr="00DA7EA6">
        <w:rPr>
          <w:rFonts w:cs="Arial"/>
          <w:sz w:val="24"/>
          <w:szCs w:val="24"/>
        </w:rPr>
        <w:t>Lamwai</w:t>
      </w:r>
      <w:proofErr w:type="spellEnd"/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reminded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us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that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petition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which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was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presented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before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trial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court</w:t>
      </w:r>
      <w:r w:rsidRPr="00DA7EA6">
        <w:rPr>
          <w:rFonts w:cs="Arial"/>
          <w:sz w:val="24"/>
          <w:szCs w:val="24"/>
        </w:rPr>
        <w:t>,</w:t>
      </w:r>
      <w:r w:rsidR="004A16F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appellant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here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>,</w:t>
      </w:r>
      <w:r w:rsidR="004A16F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Attorney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General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and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Returning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Offi</w:t>
      </w:r>
      <w:r w:rsidRPr="00DA7EA6">
        <w:rPr>
          <w:rFonts w:cs="Arial"/>
          <w:sz w:val="24"/>
          <w:szCs w:val="24"/>
        </w:rPr>
        <w:t>cer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for</w:t>
      </w:r>
      <w:r w:rsidRPr="00DA7EA6">
        <w:rPr>
          <w:rFonts w:cs="Arial"/>
          <w:sz w:val="24"/>
          <w:szCs w:val="24"/>
        </w:rPr>
        <w:t xml:space="preserve"> </w:t>
      </w:r>
      <w:proofErr w:type="spellStart"/>
      <w:r w:rsidRPr="00DA7EA6">
        <w:rPr>
          <w:rFonts w:cs="Arial"/>
          <w:sz w:val="24"/>
          <w:szCs w:val="24"/>
        </w:rPr>
        <w:t>Longido</w:t>
      </w:r>
      <w:proofErr w:type="spellEnd"/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constituency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were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imple</w:t>
      </w:r>
      <w:r w:rsidRPr="00DA7EA6">
        <w:rPr>
          <w:rFonts w:cs="Arial"/>
          <w:sz w:val="24"/>
          <w:szCs w:val="24"/>
        </w:rPr>
        <w:t>ade</w:t>
      </w:r>
      <w:r w:rsidRPr="00DA7EA6">
        <w:rPr>
          <w:rFonts w:cs="Arial"/>
          <w:sz w:val="24"/>
          <w:szCs w:val="24"/>
        </w:rPr>
        <w:t>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respondents.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impl</w:t>
      </w:r>
      <w:r w:rsidRPr="00DA7EA6">
        <w:rPr>
          <w:rFonts w:cs="Arial"/>
          <w:sz w:val="24"/>
          <w:szCs w:val="24"/>
        </w:rPr>
        <w:t>eading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Attorney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General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and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Returning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Officer,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submitted</w:t>
      </w:r>
      <w:r w:rsidRPr="00DA7EA6">
        <w:rPr>
          <w:rFonts w:cs="Arial"/>
          <w:sz w:val="24"/>
          <w:szCs w:val="24"/>
        </w:rPr>
        <w:t>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was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necessitated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provi</w:t>
      </w:r>
      <w:r w:rsidRPr="00DA7EA6">
        <w:rPr>
          <w:rFonts w:cs="Arial"/>
          <w:sz w:val="24"/>
          <w:szCs w:val="24"/>
        </w:rPr>
        <w:t>sions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Rule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6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National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Elections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(El</w:t>
      </w:r>
      <w:r w:rsidRPr="00DA7EA6">
        <w:rPr>
          <w:rFonts w:cs="Arial"/>
          <w:sz w:val="24"/>
          <w:szCs w:val="24"/>
        </w:rPr>
        <w:t>ection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Petitions)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Rules</w:t>
      </w:r>
      <w:r w:rsidRPr="00DA7EA6">
        <w:rPr>
          <w:rFonts w:cs="Arial"/>
          <w:sz w:val="24"/>
          <w:szCs w:val="24"/>
        </w:rPr>
        <w:t>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2010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(the Election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Petition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Rules)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which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stipulates:-</w:t>
      </w:r>
    </w:p>
    <w:p w:rsidR="00B816A1" w:rsidRPr="00DA7EA6" w:rsidRDefault="00765E72" w:rsidP="004A16F6">
      <w:pPr>
        <w:pStyle w:val="Heading1"/>
        <w:spacing w:before="1"/>
        <w:ind w:left="1286" w:firstLine="0"/>
        <w:jc w:val="both"/>
        <w:rPr>
          <w:rFonts w:cs="Arial"/>
          <w:sz w:val="24"/>
          <w:szCs w:val="24"/>
        </w:rPr>
      </w:pPr>
      <w:r w:rsidRPr="00DA7EA6">
        <w:rPr>
          <w:rFonts w:cs="Arial"/>
          <w:sz w:val="24"/>
          <w:szCs w:val="24"/>
        </w:rPr>
        <w:t>"6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i w:val="0"/>
          <w:sz w:val="24"/>
          <w:szCs w:val="24"/>
        </w:rPr>
        <w:t>-</w:t>
      </w:r>
      <w:r w:rsidRPr="00DA7EA6">
        <w:rPr>
          <w:rFonts w:cs="Arial"/>
          <w:i w:val="0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(</w:t>
      </w:r>
      <w:r w:rsidRPr="00DA7EA6">
        <w:rPr>
          <w:rFonts w:cs="Arial"/>
          <w:sz w:val="24"/>
          <w:szCs w:val="24"/>
        </w:rPr>
        <w:t>1</w:t>
      </w:r>
      <w:r w:rsidRPr="00DA7EA6">
        <w:rPr>
          <w:rFonts w:cs="Arial"/>
          <w:sz w:val="24"/>
          <w:szCs w:val="24"/>
        </w:rPr>
        <w:t>)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x</w:t>
      </w:r>
      <w:r w:rsidRPr="00DA7EA6">
        <w:rPr>
          <w:rFonts w:cs="Arial"/>
          <w:sz w:val="24"/>
          <w:szCs w:val="24"/>
        </w:rPr>
        <w:t>c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pt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f</w:t>
      </w:r>
      <w:r w:rsidRPr="00DA7EA6">
        <w:rPr>
          <w:rFonts w:cs="Arial"/>
          <w:sz w:val="24"/>
          <w:szCs w:val="24"/>
        </w:rPr>
        <w:t>o</w:t>
      </w:r>
      <w:r w:rsidRPr="00DA7EA6">
        <w:rPr>
          <w:rFonts w:cs="Arial"/>
          <w:sz w:val="24"/>
          <w:szCs w:val="24"/>
        </w:rPr>
        <w:t>r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pe</w:t>
      </w:r>
      <w:r w:rsidRPr="00DA7EA6">
        <w:rPr>
          <w:rFonts w:cs="Arial"/>
          <w:sz w:val="24"/>
          <w:szCs w:val="24"/>
        </w:rPr>
        <w:t>ti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o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pr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s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</w:t>
      </w:r>
      <w:r w:rsidRPr="00DA7EA6">
        <w:rPr>
          <w:rFonts w:cs="Arial"/>
          <w:sz w:val="24"/>
          <w:szCs w:val="24"/>
        </w:rPr>
        <w:t>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h</w:t>
      </w:r>
      <w:r w:rsidRPr="00DA7EA6">
        <w:rPr>
          <w:rFonts w:cs="Arial"/>
          <w:sz w:val="24"/>
          <w:szCs w:val="24"/>
        </w:rPr>
        <w:t>e</w:t>
      </w:r>
      <w:r w:rsidR="004A16F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At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or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G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r</w:t>
      </w:r>
      <w:r w:rsidRPr="00DA7EA6">
        <w:rPr>
          <w:rFonts w:cs="Arial"/>
          <w:sz w:val="24"/>
          <w:szCs w:val="24"/>
        </w:rPr>
        <w:t>a</w:t>
      </w:r>
      <w:r w:rsidRPr="00DA7EA6">
        <w:rPr>
          <w:rFonts w:cs="Arial"/>
          <w:sz w:val="24"/>
          <w:szCs w:val="24"/>
        </w:rPr>
        <w:t>l,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ev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ry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o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At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o</w:t>
      </w:r>
      <w:r w:rsidRPr="00DA7EA6">
        <w:rPr>
          <w:rFonts w:cs="Arial"/>
          <w:sz w:val="24"/>
          <w:szCs w:val="24"/>
        </w:rPr>
        <w:t>r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G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ral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s</w:t>
      </w:r>
      <w:r w:rsidRPr="00DA7EA6">
        <w:rPr>
          <w:rFonts w:cs="Arial"/>
          <w:sz w:val="24"/>
          <w:szCs w:val="24"/>
        </w:rPr>
        <w:t>h</w:t>
      </w:r>
      <w:r w:rsidRPr="00DA7EA6">
        <w:rPr>
          <w:rFonts w:cs="Arial"/>
          <w:sz w:val="24"/>
          <w:szCs w:val="24"/>
        </w:rPr>
        <w:t>a</w:t>
      </w:r>
      <w:r w:rsidRPr="00DA7EA6">
        <w:rPr>
          <w:rFonts w:cs="Arial"/>
          <w:sz w:val="24"/>
          <w:szCs w:val="24"/>
        </w:rPr>
        <w:t>l</w:t>
      </w:r>
      <w:r w:rsidRPr="00DA7EA6">
        <w:rPr>
          <w:rFonts w:cs="Arial"/>
          <w:sz w:val="24"/>
          <w:szCs w:val="24"/>
        </w:rPr>
        <w:t>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m</w:t>
      </w:r>
      <w:r w:rsidRPr="00DA7EA6">
        <w:rPr>
          <w:rFonts w:cs="Arial"/>
          <w:sz w:val="24"/>
          <w:szCs w:val="24"/>
        </w:rPr>
        <w:t>a</w:t>
      </w:r>
      <w:r w:rsidRPr="00DA7EA6">
        <w:rPr>
          <w:rFonts w:cs="Arial"/>
          <w:sz w:val="24"/>
          <w:szCs w:val="24"/>
        </w:rPr>
        <w:t>d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</w:t>
      </w:r>
      <w:r w:rsidR="004A16F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</w:t>
      </w:r>
      <w:r w:rsidRPr="00DA7EA6">
        <w:rPr>
          <w:rFonts w:cs="Arial"/>
          <w:sz w:val="24"/>
          <w:szCs w:val="24"/>
        </w:rPr>
        <w:t>a</w:t>
      </w:r>
      <w:r w:rsidRPr="00DA7EA6">
        <w:rPr>
          <w:rFonts w:cs="Arial"/>
          <w:sz w:val="24"/>
          <w:szCs w:val="24"/>
        </w:rPr>
        <w:t>rty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h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r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</w:t>
      </w:r>
      <w:r w:rsidRPr="00DA7EA6">
        <w:rPr>
          <w:rFonts w:cs="Arial"/>
          <w:sz w:val="24"/>
          <w:szCs w:val="24"/>
        </w:rPr>
        <w:t>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h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s</w:t>
      </w:r>
      <w:r w:rsidRPr="00DA7EA6">
        <w:rPr>
          <w:rFonts w:cs="Arial"/>
          <w:sz w:val="24"/>
          <w:szCs w:val="24"/>
        </w:rPr>
        <w:t>p</w:t>
      </w:r>
      <w:r w:rsidRPr="00DA7EA6">
        <w:rPr>
          <w:rFonts w:cs="Arial"/>
          <w:sz w:val="24"/>
          <w:szCs w:val="24"/>
        </w:rPr>
        <w:t>o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>d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.</w:t>
      </w:r>
    </w:p>
    <w:p w:rsidR="00B816A1" w:rsidRPr="00DA7EA6" w:rsidRDefault="00DA7EA6" w:rsidP="00DA7EA6">
      <w:pPr>
        <w:tabs>
          <w:tab w:val="left" w:pos="2158"/>
        </w:tabs>
        <w:spacing w:before="242" w:line="363" w:lineRule="auto"/>
        <w:ind w:left="1221" w:right="1249" w:firstLine="310"/>
        <w:jc w:val="both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eastAsia="Arial" w:hAnsi="Arial" w:cs="Arial"/>
          <w:i/>
          <w:sz w:val="24"/>
          <w:szCs w:val="24"/>
        </w:rPr>
        <w:t>(2)</w:t>
      </w:r>
      <w:r w:rsidRPr="00DA7EA6">
        <w:rPr>
          <w:rFonts w:ascii="Arial" w:eastAsia="Arial" w:hAnsi="Arial" w:cs="Arial"/>
          <w:i/>
          <w:sz w:val="24"/>
          <w:szCs w:val="24"/>
        </w:rPr>
        <w:tab/>
      </w:r>
      <w:r w:rsidR="00765E72" w:rsidRPr="00DA7EA6">
        <w:rPr>
          <w:rFonts w:ascii="Arial" w:hAnsi="Arial" w:cs="Arial"/>
          <w:i/>
          <w:sz w:val="24"/>
          <w:szCs w:val="24"/>
        </w:rPr>
        <w:t>W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re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p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ion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g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any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m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du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ra</w:t>
      </w:r>
      <w:r w:rsidR="00765E72" w:rsidRPr="00DA7EA6">
        <w:rPr>
          <w:rFonts w:ascii="Arial" w:hAnsi="Arial" w:cs="Arial"/>
          <w:i/>
          <w:sz w:val="24"/>
          <w:szCs w:val="24"/>
        </w:rPr>
        <w:t>v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ion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of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y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p</w:t>
      </w:r>
      <w:r w:rsidR="00765E72" w:rsidRPr="00DA7EA6">
        <w:rPr>
          <w:rFonts w:ascii="Arial" w:hAnsi="Arial" w:cs="Arial"/>
          <w:i/>
          <w:sz w:val="24"/>
          <w:szCs w:val="24"/>
        </w:rPr>
        <w:t>rov</w:t>
      </w:r>
      <w:r w:rsidR="00765E72" w:rsidRPr="00DA7EA6">
        <w:rPr>
          <w:rFonts w:ascii="Arial" w:hAnsi="Arial" w:cs="Arial"/>
          <w:i/>
          <w:sz w:val="24"/>
          <w:szCs w:val="24"/>
        </w:rPr>
        <w:t>is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of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y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wr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aw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b</w:t>
      </w:r>
      <w:r w:rsidR="00765E72" w:rsidRPr="00DA7EA6">
        <w:rPr>
          <w:rFonts w:ascii="Arial" w:hAnsi="Arial" w:cs="Arial"/>
          <w:i/>
          <w:sz w:val="24"/>
          <w:szCs w:val="24"/>
        </w:rPr>
        <w:t>y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u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ful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b</w:t>
      </w:r>
      <w:r w:rsidR="00765E72" w:rsidRPr="00DA7EA6">
        <w:rPr>
          <w:rFonts w:ascii="Arial" w:hAnsi="Arial" w:cs="Arial"/>
          <w:i/>
          <w:sz w:val="24"/>
          <w:szCs w:val="24"/>
        </w:rPr>
        <w:t>y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y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p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g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f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or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b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f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of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the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u</w:t>
      </w:r>
      <w:r w:rsidR="00765E72" w:rsidRPr="00DA7EA6">
        <w:rPr>
          <w:rFonts w:ascii="Arial" w:hAnsi="Arial" w:cs="Arial"/>
          <w:i/>
          <w:sz w:val="24"/>
          <w:szCs w:val="24"/>
        </w:rPr>
        <w:t>cc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ful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,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u</w:t>
      </w:r>
      <w:r w:rsidR="00765E72" w:rsidRPr="00DA7EA6">
        <w:rPr>
          <w:rFonts w:ascii="Arial" w:hAnsi="Arial" w:cs="Arial"/>
          <w:i/>
          <w:sz w:val="24"/>
          <w:szCs w:val="24"/>
        </w:rPr>
        <w:t>cc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f</w:t>
      </w:r>
      <w:r w:rsidR="00765E72" w:rsidRPr="00DA7EA6">
        <w:rPr>
          <w:rFonts w:ascii="Arial" w:hAnsi="Arial" w:cs="Arial"/>
          <w:i/>
          <w:sz w:val="24"/>
          <w:szCs w:val="24"/>
        </w:rPr>
        <w:t>ul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b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ma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4A16F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p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rty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4A16F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pe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in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add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ion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At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rn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y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G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ra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.</w:t>
      </w:r>
    </w:p>
    <w:p w:rsidR="00B816A1" w:rsidRPr="00DA7EA6" w:rsidRDefault="00DA7EA6" w:rsidP="00DA7EA6">
      <w:pPr>
        <w:tabs>
          <w:tab w:val="left" w:pos="1892"/>
        </w:tabs>
        <w:spacing w:before="248" w:line="362" w:lineRule="auto"/>
        <w:ind w:left="1207" w:right="1273" w:firstLine="14"/>
        <w:jc w:val="both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eastAsia="Arial" w:hAnsi="Arial" w:cs="Arial"/>
          <w:i/>
          <w:sz w:val="24"/>
          <w:szCs w:val="24"/>
        </w:rPr>
        <w:t>(3)</w:t>
      </w:r>
      <w:r w:rsidRPr="00DA7EA6">
        <w:rPr>
          <w:rFonts w:ascii="Arial" w:eastAsia="Arial" w:hAnsi="Arial" w:cs="Arial"/>
          <w:i/>
          <w:sz w:val="24"/>
          <w:szCs w:val="24"/>
        </w:rPr>
        <w:tab/>
      </w:r>
      <w:r w:rsidR="00765E72" w:rsidRPr="00DA7EA6">
        <w:rPr>
          <w:rFonts w:ascii="Arial" w:hAnsi="Arial" w:cs="Arial"/>
          <w:i/>
          <w:sz w:val="24"/>
          <w:szCs w:val="24"/>
        </w:rPr>
        <w:t>W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re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p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g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y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m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u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rav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of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y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prov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io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f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or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y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w</w:t>
      </w:r>
      <w:r w:rsidR="00765E72" w:rsidRPr="00DA7EA6">
        <w:rPr>
          <w:rFonts w:ascii="Arial" w:hAnsi="Arial" w:cs="Arial"/>
          <w:i/>
          <w:sz w:val="24"/>
          <w:szCs w:val="24"/>
        </w:rPr>
        <w:t>rit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aw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by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ff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r,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u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ct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off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c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r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s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>l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b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ma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p</w:t>
      </w:r>
      <w:r w:rsidR="00765E72" w:rsidRPr="00DA7EA6">
        <w:rPr>
          <w:rFonts w:ascii="Arial" w:hAnsi="Arial" w:cs="Arial"/>
          <w:i/>
          <w:sz w:val="24"/>
          <w:szCs w:val="24"/>
        </w:rPr>
        <w:t>arty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p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ti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d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i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he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At</w:t>
      </w:r>
      <w:r w:rsidR="00765E72" w:rsidRPr="00DA7EA6">
        <w:rPr>
          <w:rFonts w:ascii="Arial" w:hAnsi="Arial" w:cs="Arial"/>
          <w:i/>
          <w:sz w:val="24"/>
          <w:szCs w:val="24"/>
        </w:rPr>
        <w:t>t</w:t>
      </w:r>
      <w:r w:rsidR="00765E72" w:rsidRPr="00DA7EA6">
        <w:rPr>
          <w:rFonts w:ascii="Arial" w:hAnsi="Arial" w:cs="Arial"/>
          <w:i/>
          <w:sz w:val="24"/>
          <w:szCs w:val="24"/>
        </w:rPr>
        <w:t>o</w:t>
      </w:r>
      <w:r w:rsidR="00765E72" w:rsidRPr="00DA7EA6">
        <w:rPr>
          <w:rFonts w:ascii="Arial" w:hAnsi="Arial" w:cs="Arial"/>
          <w:i/>
          <w:sz w:val="24"/>
          <w:szCs w:val="24"/>
        </w:rPr>
        <w:t>rney</w:t>
      </w:r>
      <w:r w:rsidR="00765E72" w:rsidRPr="00DA7EA6">
        <w:rPr>
          <w:rFonts w:ascii="Arial" w:hAnsi="Arial" w:cs="Arial"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i/>
          <w:sz w:val="24"/>
          <w:szCs w:val="24"/>
        </w:rPr>
        <w:t>G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n</w:t>
      </w:r>
      <w:r w:rsidR="00765E72" w:rsidRPr="00DA7EA6">
        <w:rPr>
          <w:rFonts w:ascii="Arial" w:hAnsi="Arial" w:cs="Arial"/>
          <w:i/>
          <w:sz w:val="24"/>
          <w:szCs w:val="24"/>
        </w:rPr>
        <w:t>e</w:t>
      </w:r>
      <w:r w:rsidR="00765E72" w:rsidRPr="00DA7EA6">
        <w:rPr>
          <w:rFonts w:ascii="Arial" w:hAnsi="Arial" w:cs="Arial"/>
          <w:i/>
          <w:sz w:val="24"/>
          <w:szCs w:val="24"/>
        </w:rPr>
        <w:t>ral.</w:t>
      </w:r>
    </w:p>
    <w:p w:rsidR="00B816A1" w:rsidRPr="00DA7EA6" w:rsidRDefault="00B816A1">
      <w:pPr>
        <w:spacing w:line="362" w:lineRule="auto"/>
        <w:jc w:val="both"/>
        <w:rPr>
          <w:rFonts w:ascii="Arial" w:eastAsia="Arial" w:hAnsi="Arial" w:cs="Arial"/>
          <w:sz w:val="24"/>
          <w:szCs w:val="24"/>
        </w:rPr>
        <w:sectPr w:rsidR="00B816A1" w:rsidRPr="00DA7EA6">
          <w:pgSz w:w="12240" w:h="15840"/>
          <w:pgMar w:top="60" w:right="1160" w:bottom="1200" w:left="1500" w:header="0" w:footer="948" w:gutter="0"/>
          <w:cols w:space="720"/>
        </w:sectPr>
      </w:pPr>
    </w:p>
    <w:p w:rsidR="00B816A1" w:rsidRPr="00DA7EA6" w:rsidRDefault="00B816A1">
      <w:pPr>
        <w:spacing w:before="3"/>
        <w:rPr>
          <w:rFonts w:ascii="Arial" w:eastAsia="Arial" w:hAnsi="Arial" w:cs="Arial"/>
          <w:i/>
          <w:sz w:val="24"/>
          <w:szCs w:val="24"/>
        </w:rPr>
      </w:pPr>
    </w:p>
    <w:p w:rsidR="00B816A1" w:rsidRPr="00DA7EA6" w:rsidRDefault="00765E72">
      <w:pPr>
        <w:spacing w:line="20" w:lineRule="atLeast"/>
        <w:ind w:left="3852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eastAsia="Arial" w:hAnsi="Arial" w:cs="Arial"/>
          <w:sz w:val="24"/>
          <w:szCs w:val="24"/>
        </w:rPr>
      </w:r>
      <w:r w:rsidRPr="00DA7EA6">
        <w:rPr>
          <w:rFonts w:ascii="Arial" w:eastAsia="Arial" w:hAnsi="Arial" w:cs="Arial"/>
          <w:sz w:val="24"/>
          <w:szCs w:val="24"/>
        </w:rPr>
        <w:pict>
          <v:group id="_x0000_s1061" style="width:43.2pt;height:.75pt;mso-position-horizontal-relative:char;mso-position-vertical-relative:line" coordsize="864,15">
            <v:group id="_x0000_s1062" style="position:absolute;left:7;top:7;width:850;height:2" coordorigin="7,7" coordsize="850,2">
              <v:shape id="_x0000_s1063" style="position:absolute;left:7;top:7;width:850;height:2" coordorigin="7,7" coordsize="850,0" path="m7,7r850,e" filled="f" strokecolor="#bcbcbc" strokeweight=".72pt">
                <v:path arrowok="t"/>
              </v:shape>
            </v:group>
            <w10:anchorlock/>
          </v:group>
        </w:pict>
      </w:r>
    </w:p>
    <w:p w:rsidR="00B816A1" w:rsidRPr="00DA7EA6" w:rsidRDefault="00B816A1">
      <w:pPr>
        <w:rPr>
          <w:rFonts w:ascii="Arial" w:eastAsia="Arial" w:hAnsi="Arial" w:cs="Arial"/>
          <w:i/>
          <w:sz w:val="24"/>
          <w:szCs w:val="24"/>
        </w:rPr>
      </w:pPr>
    </w:p>
    <w:p w:rsidR="00B816A1" w:rsidRPr="00DA7EA6" w:rsidRDefault="00B816A1">
      <w:pPr>
        <w:rPr>
          <w:rFonts w:ascii="Arial" w:eastAsia="Arial" w:hAnsi="Arial" w:cs="Arial"/>
          <w:i/>
          <w:sz w:val="24"/>
          <w:szCs w:val="24"/>
        </w:rPr>
      </w:pPr>
    </w:p>
    <w:p w:rsidR="00B816A1" w:rsidRPr="00DA7EA6" w:rsidRDefault="00B816A1">
      <w:pPr>
        <w:rPr>
          <w:rFonts w:ascii="Arial" w:eastAsia="Arial" w:hAnsi="Arial" w:cs="Arial"/>
          <w:i/>
          <w:sz w:val="24"/>
          <w:szCs w:val="24"/>
        </w:rPr>
      </w:pPr>
    </w:p>
    <w:p w:rsidR="00B816A1" w:rsidRPr="00DA7EA6" w:rsidRDefault="00B816A1">
      <w:pPr>
        <w:rPr>
          <w:rFonts w:ascii="Arial" w:eastAsia="Arial" w:hAnsi="Arial" w:cs="Arial"/>
          <w:i/>
          <w:sz w:val="24"/>
          <w:szCs w:val="24"/>
        </w:rPr>
      </w:pPr>
    </w:p>
    <w:p w:rsidR="00B816A1" w:rsidRPr="00DA7EA6" w:rsidRDefault="00B816A1">
      <w:pPr>
        <w:rPr>
          <w:rFonts w:ascii="Arial" w:eastAsia="Arial" w:hAnsi="Arial" w:cs="Arial"/>
          <w:i/>
          <w:sz w:val="24"/>
          <w:szCs w:val="24"/>
        </w:rPr>
      </w:pPr>
    </w:p>
    <w:p w:rsidR="00B816A1" w:rsidRPr="00DA7EA6" w:rsidRDefault="00B816A1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:rsidR="00B816A1" w:rsidRPr="00DA7EA6" w:rsidRDefault="00765E72">
      <w:pPr>
        <w:spacing w:before="62"/>
        <w:ind w:left="1346"/>
        <w:rPr>
          <w:rFonts w:ascii="Arial" w:eastAsia="Times New Roman" w:hAnsi="Arial" w:cs="Arial"/>
          <w:sz w:val="24"/>
          <w:szCs w:val="24"/>
        </w:rPr>
      </w:pPr>
      <w:r w:rsidRPr="00DA7EA6">
        <w:rPr>
          <w:rFonts w:ascii="Arial" w:hAnsi="Arial" w:cs="Arial"/>
          <w:i/>
          <w:sz w:val="24"/>
          <w:szCs w:val="24"/>
        </w:rPr>
        <w:t>(4)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/A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.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.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.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.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.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.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.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.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.</w:t>
      </w:r>
    </w:p>
    <w:p w:rsidR="00B816A1" w:rsidRPr="00DA7EA6" w:rsidRDefault="00B816A1">
      <w:pPr>
        <w:spacing w:before="7"/>
        <w:rPr>
          <w:rFonts w:ascii="Arial" w:eastAsia="Times New Roman" w:hAnsi="Arial" w:cs="Arial"/>
          <w:i/>
          <w:sz w:val="24"/>
          <w:szCs w:val="24"/>
        </w:rPr>
      </w:pPr>
    </w:p>
    <w:p w:rsidR="00B816A1" w:rsidRPr="00DA7EA6" w:rsidRDefault="00765E72">
      <w:pPr>
        <w:pStyle w:val="BodyText"/>
        <w:spacing w:before="0" w:line="500" w:lineRule="auto"/>
        <w:ind w:left="136" w:right="103" w:firstLine="748"/>
        <w:jc w:val="both"/>
        <w:rPr>
          <w:rFonts w:cs="Arial"/>
          <w:sz w:val="24"/>
          <w:szCs w:val="24"/>
        </w:rPr>
      </w:pP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l</w:t>
      </w:r>
      <w:r w:rsidRPr="00DA7EA6">
        <w:rPr>
          <w:rFonts w:cs="Arial"/>
          <w:sz w:val="24"/>
          <w:szCs w:val="24"/>
        </w:rPr>
        <w:t>earned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counsel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for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res</w:t>
      </w:r>
      <w:r w:rsidRPr="00DA7EA6">
        <w:rPr>
          <w:rFonts w:cs="Arial"/>
          <w:sz w:val="24"/>
          <w:szCs w:val="24"/>
        </w:rPr>
        <w:t>p</w:t>
      </w:r>
      <w:r w:rsidRPr="00DA7EA6">
        <w:rPr>
          <w:rFonts w:cs="Arial"/>
          <w:sz w:val="24"/>
          <w:szCs w:val="24"/>
        </w:rPr>
        <w:t>ondent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strenuously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contended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that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much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appellant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presently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seeks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deplore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manner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which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el</w:t>
      </w:r>
      <w:r w:rsidRPr="00DA7EA6">
        <w:rPr>
          <w:rFonts w:cs="Arial"/>
          <w:sz w:val="24"/>
          <w:szCs w:val="24"/>
        </w:rPr>
        <w:t>ection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was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conducted,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both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Attorney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General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and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Returning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Offi</w:t>
      </w:r>
      <w:r w:rsidRPr="00DA7EA6">
        <w:rPr>
          <w:rFonts w:cs="Arial"/>
          <w:sz w:val="24"/>
          <w:szCs w:val="24"/>
        </w:rPr>
        <w:t>cer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are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necessary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parti</w:t>
      </w:r>
      <w:r w:rsidRPr="00DA7EA6">
        <w:rPr>
          <w:rFonts w:cs="Arial"/>
          <w:sz w:val="24"/>
          <w:szCs w:val="24"/>
        </w:rPr>
        <w:t>es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who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should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have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been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impleaded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memorandum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and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record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appeal.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Dr.</w:t>
      </w:r>
      <w:r w:rsidRPr="00DA7EA6">
        <w:rPr>
          <w:rFonts w:cs="Arial"/>
          <w:sz w:val="24"/>
          <w:szCs w:val="24"/>
        </w:rPr>
        <w:t xml:space="preserve"> </w:t>
      </w:r>
      <w:proofErr w:type="spellStart"/>
      <w:r w:rsidRPr="00DA7EA6">
        <w:rPr>
          <w:rFonts w:cs="Arial"/>
          <w:sz w:val="24"/>
          <w:szCs w:val="24"/>
        </w:rPr>
        <w:t>Lamwai</w:t>
      </w:r>
      <w:proofErr w:type="spellEnd"/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further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submitted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that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grounds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appeal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relate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irregularities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that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were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committed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Returning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Offi</w:t>
      </w:r>
      <w:r w:rsidRPr="00DA7EA6">
        <w:rPr>
          <w:rFonts w:cs="Arial"/>
          <w:sz w:val="24"/>
          <w:szCs w:val="24"/>
        </w:rPr>
        <w:t>cer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and,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that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regard,</w:t>
      </w:r>
      <w:r w:rsidRPr="00DA7EA6">
        <w:rPr>
          <w:rFonts w:cs="Arial"/>
          <w:sz w:val="24"/>
          <w:szCs w:val="24"/>
        </w:rPr>
        <w:t xml:space="preserve"> both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Attorney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General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and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Returning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Offi</w:t>
      </w:r>
      <w:r w:rsidRPr="00DA7EA6">
        <w:rPr>
          <w:rFonts w:cs="Arial"/>
          <w:sz w:val="24"/>
          <w:szCs w:val="24"/>
        </w:rPr>
        <w:t>cer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will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directly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affected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 outcome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appeal.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that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extent,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submitte</w:t>
      </w:r>
      <w:r w:rsidRPr="00DA7EA6">
        <w:rPr>
          <w:rFonts w:cs="Arial"/>
          <w:sz w:val="24"/>
          <w:szCs w:val="24"/>
        </w:rPr>
        <w:t>d</w:t>
      </w:r>
      <w:r w:rsidRPr="00DA7EA6">
        <w:rPr>
          <w:rFonts w:cs="Arial"/>
          <w:sz w:val="24"/>
          <w:szCs w:val="24"/>
        </w:rPr>
        <w:t>,</w:t>
      </w:r>
      <w:r w:rsidR="004A16F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ought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have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been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mp</w:t>
      </w:r>
      <w:r w:rsidRPr="00DA7EA6">
        <w:rPr>
          <w:rFonts w:cs="Arial"/>
          <w:sz w:val="24"/>
          <w:szCs w:val="24"/>
        </w:rPr>
        <w:t>l</w:t>
      </w:r>
      <w:r w:rsidRPr="00DA7EA6">
        <w:rPr>
          <w:rFonts w:cs="Arial"/>
          <w:sz w:val="24"/>
          <w:szCs w:val="24"/>
        </w:rPr>
        <w:t>eaded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necessary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part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es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before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any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adverse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order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made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against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them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.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sum,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Dr.</w:t>
      </w:r>
      <w:r w:rsidRPr="00DA7EA6">
        <w:rPr>
          <w:rFonts w:cs="Arial"/>
          <w:sz w:val="24"/>
          <w:szCs w:val="24"/>
        </w:rPr>
        <w:t xml:space="preserve"> </w:t>
      </w:r>
      <w:proofErr w:type="spellStart"/>
      <w:r w:rsidRPr="00DA7EA6">
        <w:rPr>
          <w:rFonts w:cs="Arial"/>
          <w:sz w:val="24"/>
          <w:szCs w:val="24"/>
        </w:rPr>
        <w:t>Lamwai</w:t>
      </w:r>
      <w:proofErr w:type="spellEnd"/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urged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that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without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impleading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Attorney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General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and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 Returning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Office</w:t>
      </w:r>
      <w:r w:rsidRPr="00DA7EA6">
        <w:rPr>
          <w:rFonts w:cs="Arial"/>
          <w:sz w:val="24"/>
          <w:szCs w:val="24"/>
        </w:rPr>
        <w:t>r</w:t>
      </w:r>
      <w:r w:rsidRPr="00DA7EA6">
        <w:rPr>
          <w:rFonts w:cs="Arial"/>
          <w:sz w:val="24"/>
          <w:szCs w:val="24"/>
        </w:rPr>
        <w:t>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ap</w:t>
      </w:r>
      <w:r w:rsidRPr="00DA7EA6">
        <w:rPr>
          <w:rFonts w:cs="Arial"/>
          <w:sz w:val="24"/>
          <w:szCs w:val="24"/>
        </w:rPr>
        <w:t>p</w:t>
      </w:r>
      <w:r w:rsidRPr="00DA7EA6">
        <w:rPr>
          <w:rFonts w:cs="Arial"/>
          <w:sz w:val="24"/>
          <w:szCs w:val="24"/>
        </w:rPr>
        <w:t>ea</w:t>
      </w:r>
      <w:r w:rsidRPr="00DA7EA6">
        <w:rPr>
          <w:rFonts w:cs="Arial"/>
          <w:sz w:val="24"/>
          <w:szCs w:val="24"/>
        </w:rPr>
        <w:t>l</w:t>
      </w:r>
      <w:r w:rsidRPr="00DA7EA6">
        <w:rPr>
          <w:rFonts w:cs="Arial"/>
          <w:sz w:val="24"/>
          <w:szCs w:val="24"/>
        </w:rPr>
        <w:t>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stands,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incomplete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and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rendered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incompetent.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prayed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that 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same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struck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out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with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costs.</w:t>
      </w:r>
    </w:p>
    <w:p w:rsidR="00B816A1" w:rsidRPr="00DA7EA6" w:rsidRDefault="00B816A1">
      <w:pPr>
        <w:rPr>
          <w:rFonts w:ascii="Arial" w:eastAsia="Arial" w:hAnsi="Arial" w:cs="Arial"/>
          <w:sz w:val="24"/>
          <w:szCs w:val="24"/>
        </w:rPr>
      </w:pPr>
    </w:p>
    <w:p w:rsidR="00B816A1" w:rsidRPr="00DA7EA6" w:rsidRDefault="00765E72" w:rsidP="004A16F6">
      <w:pPr>
        <w:pStyle w:val="BodyText"/>
        <w:spacing w:before="0" w:line="502" w:lineRule="auto"/>
        <w:ind w:right="140" w:firstLine="533"/>
        <w:jc w:val="both"/>
        <w:rPr>
          <w:rFonts w:cs="Arial"/>
          <w:sz w:val="24"/>
          <w:szCs w:val="24"/>
        </w:rPr>
      </w:pP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reply,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Mr.</w:t>
      </w:r>
      <w:r w:rsidRPr="00DA7EA6">
        <w:rPr>
          <w:rFonts w:cs="Arial"/>
          <w:sz w:val="24"/>
          <w:szCs w:val="24"/>
        </w:rPr>
        <w:t xml:space="preserve"> </w:t>
      </w:r>
      <w:proofErr w:type="spellStart"/>
      <w:r w:rsidRPr="00DA7EA6">
        <w:rPr>
          <w:rFonts w:cs="Arial"/>
          <w:sz w:val="24"/>
          <w:szCs w:val="24"/>
        </w:rPr>
        <w:t>Kimomogoro</w:t>
      </w:r>
      <w:proofErr w:type="spellEnd"/>
      <w:r w:rsidRPr="00DA7EA6">
        <w:rPr>
          <w:rFonts w:cs="Arial"/>
          <w:sz w:val="24"/>
          <w:szCs w:val="24"/>
        </w:rPr>
        <w:t>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contended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that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prelim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nary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point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object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on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baseless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much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Ru</w:t>
      </w:r>
      <w:r w:rsidRPr="00DA7EA6">
        <w:rPr>
          <w:rFonts w:cs="Arial"/>
          <w:sz w:val="24"/>
          <w:szCs w:val="24"/>
        </w:rPr>
        <w:t>l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6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l</w:t>
      </w:r>
      <w:r w:rsidRPr="00DA7EA6">
        <w:rPr>
          <w:rFonts w:cs="Arial"/>
          <w:sz w:val="24"/>
          <w:szCs w:val="24"/>
        </w:rPr>
        <w:t>ection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Pe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tions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Rules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only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governs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petitions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lodged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before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Hi</w:t>
      </w:r>
      <w:r w:rsidRPr="00DA7EA6">
        <w:rPr>
          <w:rFonts w:cs="Arial"/>
          <w:sz w:val="24"/>
          <w:szCs w:val="24"/>
        </w:rPr>
        <w:t>gh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Court.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There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no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corresp</w:t>
      </w:r>
      <w:r w:rsidRPr="00DA7EA6">
        <w:rPr>
          <w:rFonts w:cs="Arial"/>
          <w:sz w:val="24"/>
          <w:szCs w:val="24"/>
        </w:rPr>
        <w:t>onding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requirement,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said,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with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respect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election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appeals before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this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Court</w:t>
      </w:r>
      <w:r w:rsidRPr="00DA7EA6">
        <w:rPr>
          <w:rFonts w:cs="Arial"/>
          <w:sz w:val="24"/>
          <w:szCs w:val="24"/>
        </w:rPr>
        <w:t>.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="004A16F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l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arned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counsel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for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appellant submitted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that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all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what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was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requ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red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</w:p>
    <w:p w:rsidR="00B816A1" w:rsidRPr="00DA7EA6" w:rsidRDefault="00B816A1">
      <w:pPr>
        <w:rPr>
          <w:rFonts w:ascii="Arial" w:hAnsi="Arial" w:cs="Arial"/>
          <w:sz w:val="24"/>
          <w:szCs w:val="24"/>
        </w:rPr>
        <w:sectPr w:rsidR="00B816A1" w:rsidRPr="00DA7EA6">
          <w:pgSz w:w="12240" w:h="15840"/>
          <w:pgMar w:top="140" w:right="1180" w:bottom="1140" w:left="1440" w:header="0" w:footer="948" w:gutter="0"/>
          <w:cols w:space="720"/>
        </w:sectPr>
      </w:pPr>
    </w:p>
    <w:p w:rsidR="00B816A1" w:rsidRPr="00DA7EA6" w:rsidRDefault="00B816A1">
      <w:pPr>
        <w:spacing w:before="10"/>
        <w:rPr>
          <w:rFonts w:ascii="Arial" w:eastAsia="Arial" w:hAnsi="Arial" w:cs="Arial"/>
          <w:sz w:val="24"/>
          <w:szCs w:val="24"/>
        </w:rPr>
      </w:pPr>
    </w:p>
    <w:p w:rsidR="00B816A1" w:rsidRPr="00DA7EA6" w:rsidRDefault="00765E72">
      <w:pPr>
        <w:spacing w:line="20" w:lineRule="atLeast"/>
        <w:ind w:left="3679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eastAsia="Arial" w:hAnsi="Arial" w:cs="Arial"/>
          <w:sz w:val="24"/>
          <w:szCs w:val="24"/>
        </w:rPr>
      </w:r>
      <w:r w:rsidRPr="00DA7EA6">
        <w:rPr>
          <w:rFonts w:ascii="Arial" w:eastAsia="Arial" w:hAnsi="Arial" w:cs="Arial"/>
          <w:sz w:val="24"/>
          <w:szCs w:val="24"/>
        </w:rPr>
        <w:pict>
          <v:group id="_x0000_s1058" style="width:50.05pt;height:.75pt;mso-position-horizontal-relative:char;mso-position-vertical-relative:line" coordsize="1001,15">
            <v:group id="_x0000_s1059" style="position:absolute;left:7;top:7;width:987;height:2" coordorigin="7,7" coordsize="987,2">
              <v:shape id="_x0000_s1060" style="position:absolute;left:7;top:7;width:987;height:2" coordorigin="7,7" coordsize="987,0" path="m7,7r987,e" filled="f" strokecolor="#b3b3b3" strokeweight=".72pt">
                <v:path arrowok="t"/>
              </v:shape>
            </v:group>
            <w10:anchorlock/>
          </v:group>
        </w:pict>
      </w:r>
    </w:p>
    <w:p w:rsidR="00B816A1" w:rsidRPr="00DA7EA6" w:rsidRDefault="00B816A1">
      <w:pPr>
        <w:rPr>
          <w:rFonts w:ascii="Arial" w:eastAsia="Arial" w:hAnsi="Arial" w:cs="Arial"/>
          <w:sz w:val="24"/>
          <w:szCs w:val="24"/>
        </w:rPr>
      </w:pPr>
    </w:p>
    <w:p w:rsidR="00B816A1" w:rsidRPr="00DA7EA6" w:rsidRDefault="00B816A1">
      <w:pPr>
        <w:rPr>
          <w:rFonts w:ascii="Arial" w:eastAsia="Arial" w:hAnsi="Arial" w:cs="Arial"/>
          <w:sz w:val="24"/>
          <w:szCs w:val="24"/>
        </w:rPr>
      </w:pPr>
    </w:p>
    <w:p w:rsidR="00B816A1" w:rsidRPr="00DA7EA6" w:rsidRDefault="00B816A1">
      <w:pPr>
        <w:rPr>
          <w:rFonts w:ascii="Arial" w:eastAsia="Arial" w:hAnsi="Arial" w:cs="Arial"/>
          <w:sz w:val="24"/>
          <w:szCs w:val="24"/>
        </w:rPr>
      </w:pPr>
    </w:p>
    <w:p w:rsidR="00B816A1" w:rsidRPr="00DA7EA6" w:rsidRDefault="00B816A1">
      <w:pPr>
        <w:rPr>
          <w:rFonts w:ascii="Arial" w:eastAsia="Arial" w:hAnsi="Arial" w:cs="Arial"/>
          <w:sz w:val="24"/>
          <w:szCs w:val="24"/>
        </w:rPr>
      </w:pPr>
    </w:p>
    <w:p w:rsidR="00B816A1" w:rsidRPr="00DA7EA6" w:rsidRDefault="00B816A1">
      <w:pPr>
        <w:rPr>
          <w:rFonts w:ascii="Arial" w:eastAsia="Arial" w:hAnsi="Arial" w:cs="Arial"/>
          <w:sz w:val="24"/>
          <w:szCs w:val="24"/>
        </w:rPr>
      </w:pPr>
    </w:p>
    <w:p w:rsidR="00B816A1" w:rsidRPr="00DA7EA6" w:rsidRDefault="00B816A1">
      <w:pPr>
        <w:spacing w:before="2"/>
        <w:rPr>
          <w:rFonts w:ascii="Arial" w:eastAsia="Arial" w:hAnsi="Arial" w:cs="Arial"/>
          <w:sz w:val="24"/>
          <w:szCs w:val="24"/>
        </w:rPr>
      </w:pPr>
    </w:p>
    <w:p w:rsidR="00B816A1" w:rsidRPr="00DA7EA6" w:rsidRDefault="00765E72">
      <w:pPr>
        <w:pStyle w:val="BodyText"/>
        <w:spacing w:line="499" w:lineRule="auto"/>
        <w:ind w:left="144" w:right="103" w:firstLine="43"/>
        <w:jc w:val="both"/>
        <w:rPr>
          <w:rFonts w:cs="Arial"/>
          <w:sz w:val="24"/>
          <w:szCs w:val="24"/>
        </w:rPr>
      </w:pPr>
      <w:r w:rsidRPr="00DA7EA6">
        <w:rPr>
          <w:rFonts w:cs="Arial"/>
          <w:sz w:val="24"/>
          <w:szCs w:val="24"/>
        </w:rPr>
        <w:t>appellant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was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serve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copies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Notice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Appeal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all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persons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who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seemed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h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m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directly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affected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appeal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terms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Ru</w:t>
      </w:r>
      <w:r w:rsidRPr="00DA7EA6">
        <w:rPr>
          <w:rFonts w:cs="Arial"/>
          <w:sz w:val="24"/>
          <w:szCs w:val="24"/>
        </w:rPr>
        <w:t>l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84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(</w:t>
      </w:r>
      <w:r w:rsidRPr="00DA7EA6">
        <w:rPr>
          <w:rFonts w:cs="Arial"/>
          <w:sz w:val="24"/>
          <w:szCs w:val="24"/>
        </w:rPr>
        <w:t>1</w:t>
      </w:r>
      <w:r w:rsidRPr="00DA7EA6">
        <w:rPr>
          <w:rFonts w:cs="Arial"/>
          <w:sz w:val="24"/>
          <w:szCs w:val="24"/>
        </w:rPr>
        <w:t>)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 xml:space="preserve">the </w:t>
      </w:r>
      <w:r w:rsidRPr="00DA7EA6">
        <w:rPr>
          <w:rFonts w:cs="Arial"/>
          <w:sz w:val="24"/>
          <w:szCs w:val="24"/>
        </w:rPr>
        <w:t>Tanzania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Court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Appeal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Rules</w:t>
      </w:r>
      <w:r w:rsidRPr="00DA7EA6">
        <w:rPr>
          <w:rFonts w:cs="Arial"/>
          <w:sz w:val="24"/>
          <w:szCs w:val="24"/>
        </w:rPr>
        <w:t>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2009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(the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Rules).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Accord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ng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Mr.</w:t>
      </w:r>
      <w:r w:rsidRPr="00DA7EA6">
        <w:rPr>
          <w:rFonts w:cs="Arial"/>
          <w:sz w:val="24"/>
          <w:szCs w:val="24"/>
        </w:rPr>
        <w:t xml:space="preserve"> </w:t>
      </w:r>
      <w:proofErr w:type="spellStart"/>
      <w:r w:rsidRPr="00DA7EA6">
        <w:rPr>
          <w:rFonts w:cs="Arial"/>
          <w:sz w:val="24"/>
          <w:szCs w:val="24"/>
        </w:rPr>
        <w:t>Kimomogoro</w:t>
      </w:r>
      <w:proofErr w:type="spellEnd"/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appellant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actually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served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Notice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Appeal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both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Attorney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General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and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Returning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Off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cer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terms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Ru</w:t>
      </w:r>
      <w:r w:rsidRPr="00DA7EA6">
        <w:rPr>
          <w:rFonts w:cs="Arial"/>
          <w:sz w:val="24"/>
          <w:szCs w:val="24"/>
        </w:rPr>
        <w:t>l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84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(</w:t>
      </w:r>
      <w:r w:rsidRPr="00DA7EA6">
        <w:rPr>
          <w:rFonts w:cs="Arial"/>
          <w:sz w:val="24"/>
          <w:szCs w:val="24"/>
        </w:rPr>
        <w:t>1</w:t>
      </w:r>
      <w:r w:rsidRPr="00DA7EA6">
        <w:rPr>
          <w:rFonts w:cs="Arial"/>
          <w:sz w:val="24"/>
          <w:szCs w:val="24"/>
        </w:rPr>
        <w:t>)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Rules;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just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also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served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them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with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memorandum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and record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appeal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terms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Rule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97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(2)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Rules.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that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end,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counsel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for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appellant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contended,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appellant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compl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th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all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requ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rements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comprised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Rules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and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that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preliminary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point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objection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shoul</w:t>
      </w:r>
      <w:r w:rsidRPr="00DA7EA6">
        <w:rPr>
          <w:rFonts w:cs="Arial"/>
          <w:sz w:val="24"/>
          <w:szCs w:val="24"/>
        </w:rPr>
        <w:t>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overruled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with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costs.</w:t>
      </w:r>
    </w:p>
    <w:p w:rsidR="00B816A1" w:rsidRPr="00DA7EA6" w:rsidRDefault="00B816A1">
      <w:pPr>
        <w:spacing w:before="1"/>
        <w:rPr>
          <w:rFonts w:ascii="Arial" w:eastAsia="Arial" w:hAnsi="Arial" w:cs="Arial"/>
          <w:sz w:val="24"/>
          <w:szCs w:val="24"/>
        </w:rPr>
      </w:pPr>
    </w:p>
    <w:p w:rsidR="00B816A1" w:rsidRPr="00DA7EA6" w:rsidRDefault="00765E72">
      <w:pPr>
        <w:pStyle w:val="BodyText"/>
        <w:spacing w:before="0" w:line="501" w:lineRule="auto"/>
        <w:ind w:left="129" w:right="132" w:firstLine="517"/>
        <w:jc w:val="both"/>
        <w:rPr>
          <w:rFonts w:cs="Arial"/>
          <w:sz w:val="24"/>
          <w:szCs w:val="24"/>
        </w:rPr>
      </w:pP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br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ef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rejoinder,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Dr.</w:t>
      </w:r>
      <w:r w:rsidRPr="00DA7EA6">
        <w:rPr>
          <w:rFonts w:cs="Arial"/>
          <w:sz w:val="24"/>
          <w:szCs w:val="24"/>
        </w:rPr>
        <w:t xml:space="preserve"> </w:t>
      </w:r>
      <w:proofErr w:type="spellStart"/>
      <w:r w:rsidRPr="00DA7EA6">
        <w:rPr>
          <w:rFonts w:cs="Arial"/>
          <w:sz w:val="24"/>
          <w:szCs w:val="24"/>
        </w:rPr>
        <w:t>Lamwai</w:t>
      </w:r>
      <w:proofErr w:type="spellEnd"/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reiterated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his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pos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on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that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not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enough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only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serve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Attorney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General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and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Returning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Officer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with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memorandum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and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record 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appeal</w:t>
      </w:r>
      <w:r w:rsidRPr="00DA7EA6">
        <w:rPr>
          <w:rFonts w:cs="Arial"/>
          <w:sz w:val="24"/>
          <w:szCs w:val="24"/>
        </w:rPr>
        <w:t>;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rather,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both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them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should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have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been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impleaded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and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jo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ned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necessary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parties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enable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Court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give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effectual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decision</w:t>
      </w:r>
      <w:r w:rsidRPr="00DA7EA6">
        <w:rPr>
          <w:rFonts w:cs="Arial"/>
          <w:sz w:val="24"/>
          <w:szCs w:val="24"/>
        </w:rPr>
        <w:t>.</w:t>
      </w:r>
    </w:p>
    <w:p w:rsidR="00B816A1" w:rsidRPr="00DA7EA6" w:rsidRDefault="00B816A1">
      <w:pPr>
        <w:spacing w:before="5"/>
        <w:rPr>
          <w:rFonts w:ascii="Arial" w:eastAsia="Arial" w:hAnsi="Arial" w:cs="Arial"/>
          <w:sz w:val="24"/>
          <w:szCs w:val="24"/>
        </w:rPr>
      </w:pPr>
    </w:p>
    <w:p w:rsidR="00B816A1" w:rsidRPr="00DA7EA6" w:rsidRDefault="00765E72">
      <w:pPr>
        <w:pStyle w:val="BodyText"/>
        <w:spacing w:before="0" w:line="501" w:lineRule="auto"/>
        <w:ind w:right="161" w:firstLine="734"/>
        <w:jc w:val="both"/>
        <w:rPr>
          <w:rFonts w:cs="Arial"/>
          <w:sz w:val="24"/>
          <w:szCs w:val="24"/>
        </w:rPr>
      </w:pPr>
      <w:r w:rsidRPr="00DA7EA6">
        <w:rPr>
          <w:rFonts w:cs="Arial"/>
          <w:sz w:val="24"/>
          <w:szCs w:val="24"/>
        </w:rPr>
        <w:t>Having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heard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rival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learned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arguments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preliminary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point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objection</w:t>
      </w:r>
      <w:r w:rsidRPr="00DA7EA6">
        <w:rPr>
          <w:rFonts w:cs="Arial"/>
          <w:sz w:val="24"/>
          <w:szCs w:val="24"/>
        </w:rPr>
        <w:t>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are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sincerely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grateful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for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luci</w:t>
      </w:r>
      <w:r w:rsidRPr="00DA7EA6">
        <w:rPr>
          <w:rFonts w:cs="Arial"/>
          <w:sz w:val="24"/>
          <w:szCs w:val="24"/>
        </w:rPr>
        <w:t>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submissions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from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both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counsels.</w:t>
      </w:r>
      <w:r w:rsid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begin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with,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wish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express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once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that,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from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findings</w:t>
      </w:r>
    </w:p>
    <w:p w:rsidR="00B816A1" w:rsidRPr="00DA7EA6" w:rsidRDefault="00B816A1">
      <w:pPr>
        <w:spacing w:line="501" w:lineRule="auto"/>
        <w:jc w:val="both"/>
        <w:rPr>
          <w:rFonts w:ascii="Arial" w:hAnsi="Arial" w:cs="Arial"/>
          <w:sz w:val="24"/>
          <w:szCs w:val="24"/>
        </w:rPr>
        <w:sectPr w:rsidR="00B816A1" w:rsidRPr="00DA7EA6">
          <w:pgSz w:w="12240" w:h="15840"/>
          <w:pgMar w:top="40" w:right="1160" w:bottom="1140" w:left="1440" w:header="0" w:footer="948" w:gutter="0"/>
          <w:cols w:space="720"/>
        </w:sectPr>
      </w:pPr>
    </w:p>
    <w:p w:rsidR="00B816A1" w:rsidRPr="00DA7EA6" w:rsidRDefault="00B816A1">
      <w:pPr>
        <w:spacing w:before="5"/>
        <w:rPr>
          <w:rFonts w:ascii="Arial" w:eastAsia="Arial" w:hAnsi="Arial" w:cs="Arial"/>
          <w:sz w:val="24"/>
          <w:szCs w:val="24"/>
        </w:rPr>
      </w:pPr>
    </w:p>
    <w:p w:rsidR="00B816A1" w:rsidRPr="00DA7EA6" w:rsidRDefault="00765E72">
      <w:pPr>
        <w:spacing w:line="20" w:lineRule="atLeast"/>
        <w:ind w:left="3934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eastAsia="Arial" w:hAnsi="Arial" w:cs="Arial"/>
          <w:sz w:val="24"/>
          <w:szCs w:val="24"/>
        </w:rPr>
      </w:r>
      <w:r w:rsidRPr="00DA7EA6">
        <w:rPr>
          <w:rFonts w:ascii="Arial" w:eastAsia="Arial" w:hAnsi="Arial" w:cs="Arial"/>
          <w:sz w:val="24"/>
          <w:szCs w:val="24"/>
        </w:rPr>
        <w:pict>
          <v:group id="_x0000_s1055" style="width:49pt;height:1.1pt;mso-position-horizontal-relative:char;mso-position-vertical-relative:line" coordsize="980,22">
            <v:group id="_x0000_s1056" style="position:absolute;left:11;top:11;width:958;height:2" coordorigin="11,11" coordsize="958,2">
              <v:shape id="_x0000_s1057" style="position:absolute;left:11;top:11;width:958;height:2" coordorigin="11,11" coordsize="958,0" path="m11,11r957,e" filled="f" strokecolor="#c3c3bf" strokeweight="1.08pt">
                <v:path arrowok="t"/>
              </v:shape>
            </v:group>
            <w10:anchorlock/>
          </v:group>
        </w:pict>
      </w:r>
    </w:p>
    <w:p w:rsidR="00B816A1" w:rsidRPr="00DA7EA6" w:rsidRDefault="00B816A1">
      <w:pPr>
        <w:rPr>
          <w:rFonts w:ascii="Arial" w:eastAsia="Arial" w:hAnsi="Arial" w:cs="Arial"/>
          <w:sz w:val="24"/>
          <w:szCs w:val="24"/>
        </w:rPr>
      </w:pPr>
    </w:p>
    <w:p w:rsidR="00B816A1" w:rsidRPr="00DA7EA6" w:rsidRDefault="00B816A1">
      <w:pPr>
        <w:spacing w:before="8"/>
        <w:rPr>
          <w:rFonts w:ascii="Arial" w:eastAsia="Arial" w:hAnsi="Arial" w:cs="Arial"/>
          <w:sz w:val="24"/>
          <w:szCs w:val="24"/>
        </w:rPr>
      </w:pPr>
    </w:p>
    <w:p w:rsidR="00B816A1" w:rsidRPr="00DA7EA6" w:rsidRDefault="00765E72">
      <w:pPr>
        <w:pStyle w:val="BodyText"/>
        <w:spacing w:line="499" w:lineRule="auto"/>
        <w:ind w:left="143" w:right="102" w:firstLine="21"/>
        <w:jc w:val="both"/>
        <w:rPr>
          <w:rFonts w:cs="Arial"/>
          <w:sz w:val="24"/>
          <w:szCs w:val="24"/>
        </w:rPr>
      </w:pPr>
      <w:proofErr w:type="gramStart"/>
      <w:r w:rsidRPr="00DA7EA6">
        <w:rPr>
          <w:rFonts w:cs="Arial"/>
          <w:sz w:val="24"/>
          <w:szCs w:val="24"/>
        </w:rPr>
        <w:t>of</w:t>
      </w:r>
      <w:proofErr w:type="gramEnd"/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 xml:space="preserve">trial </w:t>
      </w:r>
      <w:r w:rsidRPr="00DA7EA6">
        <w:rPr>
          <w:rFonts w:cs="Arial"/>
          <w:sz w:val="24"/>
          <w:szCs w:val="24"/>
        </w:rPr>
        <w:t>court</w:t>
      </w:r>
      <w:r w:rsidRPr="00DA7EA6">
        <w:rPr>
          <w:rFonts w:cs="Arial"/>
          <w:sz w:val="24"/>
          <w:szCs w:val="24"/>
        </w:rPr>
        <w:t>,</w:t>
      </w:r>
      <w:r w:rsidR="004A16F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nullification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election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resul</w:t>
      </w:r>
      <w:r w:rsidRPr="00DA7EA6">
        <w:rPr>
          <w:rFonts w:cs="Arial"/>
          <w:sz w:val="24"/>
          <w:szCs w:val="24"/>
        </w:rPr>
        <w:t>ts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almost entirely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arose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from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rregular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es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which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were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allegedly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occas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oned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Returning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Officer.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Likewise,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ma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nstay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memorandum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appeal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fau</w:t>
      </w:r>
      <w:r w:rsidRPr="00DA7EA6">
        <w:rPr>
          <w:rFonts w:cs="Arial"/>
          <w:sz w:val="24"/>
          <w:szCs w:val="24"/>
        </w:rPr>
        <w:t>l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find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ngs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trial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judge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with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respect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what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happened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tallyi</w:t>
      </w:r>
      <w:r w:rsidRPr="00DA7EA6">
        <w:rPr>
          <w:rFonts w:cs="Arial"/>
          <w:sz w:val="24"/>
          <w:szCs w:val="24"/>
        </w:rPr>
        <w:t>ng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room,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hi</w:t>
      </w:r>
      <w:r w:rsidRPr="00DA7EA6">
        <w:rPr>
          <w:rFonts w:cs="Arial"/>
          <w:sz w:val="24"/>
          <w:szCs w:val="24"/>
        </w:rPr>
        <w:t>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findi</w:t>
      </w:r>
      <w:r w:rsidRPr="00DA7EA6">
        <w:rPr>
          <w:rFonts w:cs="Arial"/>
          <w:sz w:val="24"/>
          <w:szCs w:val="24"/>
        </w:rPr>
        <w:t xml:space="preserve">ngs </w:t>
      </w:r>
      <w:r w:rsidRPr="00DA7EA6">
        <w:rPr>
          <w:rFonts w:cs="Arial"/>
          <w:sz w:val="24"/>
          <w:szCs w:val="24"/>
        </w:rPr>
        <w:t>on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other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irregulariti</w:t>
      </w:r>
      <w:r w:rsidRPr="00DA7EA6">
        <w:rPr>
          <w:rFonts w:cs="Arial"/>
          <w:sz w:val="24"/>
          <w:szCs w:val="24"/>
        </w:rPr>
        <w:t>es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which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were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allege</w:t>
      </w:r>
      <w:r w:rsidRPr="00DA7EA6">
        <w:rPr>
          <w:rFonts w:cs="Arial"/>
          <w:sz w:val="24"/>
          <w:szCs w:val="24"/>
        </w:rPr>
        <w:t>dly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occasioned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returning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officer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and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subsequent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pronouncement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election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resul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Returning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Officer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which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judge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found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was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done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absence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respondent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for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no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justi</w:t>
      </w:r>
      <w:r w:rsidRPr="00DA7EA6">
        <w:rPr>
          <w:rFonts w:cs="Arial"/>
          <w:sz w:val="24"/>
          <w:szCs w:val="24"/>
        </w:rPr>
        <w:t>fiabl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cause.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findings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 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trial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court,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so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speak,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almost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invariably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relate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mi</w:t>
      </w:r>
      <w:r w:rsidRPr="00DA7EA6">
        <w:rPr>
          <w:rFonts w:cs="Arial"/>
          <w:sz w:val="24"/>
          <w:szCs w:val="24"/>
        </w:rPr>
        <w:t>shandling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tallying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procedure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Returning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Officer.</w:t>
      </w:r>
    </w:p>
    <w:p w:rsidR="00B816A1" w:rsidRPr="00DA7EA6" w:rsidRDefault="00765E72">
      <w:pPr>
        <w:pStyle w:val="BodyText"/>
        <w:spacing w:before="229" w:line="498" w:lineRule="auto"/>
        <w:ind w:right="134" w:firstLine="734"/>
        <w:jc w:val="both"/>
        <w:rPr>
          <w:rFonts w:cs="Arial"/>
          <w:sz w:val="24"/>
          <w:szCs w:val="24"/>
        </w:rPr>
      </w:pPr>
      <w:r w:rsidRPr="00DA7EA6">
        <w:rPr>
          <w:rFonts w:cs="Arial"/>
          <w:sz w:val="24"/>
          <w:szCs w:val="24"/>
        </w:rPr>
        <w:t>It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s,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however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noteworthy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that,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h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testimony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dur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ng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trial,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Return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ng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Officer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refuted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claim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there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</w:t>
      </w:r>
      <w:r w:rsidRPr="00DA7EA6">
        <w:rPr>
          <w:rFonts w:cs="Arial"/>
          <w:sz w:val="24"/>
          <w:szCs w:val="24"/>
        </w:rPr>
        <w:t>eing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any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chaos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tallying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room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just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denied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detail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about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ordering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candi</w:t>
      </w:r>
      <w:r w:rsidRPr="00DA7EA6">
        <w:rPr>
          <w:rFonts w:cs="Arial"/>
          <w:sz w:val="24"/>
          <w:szCs w:val="24"/>
        </w:rPr>
        <w:t>dates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and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their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agents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out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tallying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room</w:t>
      </w:r>
      <w:r w:rsidRPr="00DA7EA6">
        <w:rPr>
          <w:rFonts w:cs="Arial"/>
          <w:sz w:val="24"/>
          <w:szCs w:val="24"/>
        </w:rPr>
        <w:t>.</w:t>
      </w:r>
      <w:r w:rsidR="004A16F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nc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dentally,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further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not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h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account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was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fervently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defended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Attorney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General.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say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least</w:t>
      </w:r>
      <w:r w:rsidRPr="00DA7EA6">
        <w:rPr>
          <w:rFonts w:cs="Arial"/>
          <w:sz w:val="24"/>
          <w:szCs w:val="24"/>
        </w:rPr>
        <w:t>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were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deliberate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this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appeal</w:t>
      </w:r>
      <w:r w:rsidRPr="00DA7EA6">
        <w:rPr>
          <w:rFonts w:cs="Arial"/>
          <w:sz w:val="24"/>
          <w:szCs w:val="24"/>
        </w:rPr>
        <w:t>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certainly,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woul</w:t>
      </w:r>
      <w:r w:rsidRPr="00DA7EA6">
        <w:rPr>
          <w:rFonts w:cs="Arial"/>
          <w:sz w:val="24"/>
          <w:szCs w:val="24"/>
        </w:rPr>
        <w:t>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called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deci</w:t>
      </w:r>
      <w:r w:rsidRPr="00DA7EA6">
        <w:rPr>
          <w:rFonts w:cs="Arial"/>
          <w:sz w:val="24"/>
          <w:szCs w:val="24"/>
        </w:rPr>
        <w:t>de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this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deta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and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alleged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rregular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es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one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way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or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other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an</w:t>
      </w:r>
      <w:r w:rsidRPr="00DA7EA6">
        <w:rPr>
          <w:rFonts w:cs="Arial"/>
          <w:sz w:val="24"/>
          <w:szCs w:val="24"/>
        </w:rPr>
        <w:t>d</w:t>
      </w:r>
      <w:r w:rsidRPr="00DA7EA6">
        <w:rPr>
          <w:rFonts w:cs="Arial"/>
          <w:sz w:val="24"/>
          <w:szCs w:val="24"/>
        </w:rPr>
        <w:t>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perhaps,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need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be,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adversely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both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Attorney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General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and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Returning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Officer.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beyond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question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that whatever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finding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 xml:space="preserve">we </w:t>
      </w:r>
      <w:r w:rsidRPr="00DA7EA6">
        <w:rPr>
          <w:rFonts w:cs="Arial"/>
          <w:sz w:val="24"/>
          <w:szCs w:val="24"/>
        </w:rPr>
        <w:t>arri</w:t>
      </w:r>
      <w:r w:rsidRPr="00DA7EA6">
        <w:rPr>
          <w:rFonts w:cs="Arial"/>
          <w:sz w:val="24"/>
          <w:szCs w:val="24"/>
        </w:rPr>
        <w:t>ve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woul</w:t>
      </w:r>
      <w:r w:rsidRPr="00DA7EA6">
        <w:rPr>
          <w:rFonts w:cs="Arial"/>
          <w:sz w:val="24"/>
          <w:szCs w:val="24"/>
        </w:rPr>
        <w:t>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impact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</w:p>
    <w:p w:rsidR="00B816A1" w:rsidRPr="00DA7EA6" w:rsidRDefault="00B816A1">
      <w:pPr>
        <w:spacing w:line="498" w:lineRule="auto"/>
        <w:jc w:val="both"/>
        <w:rPr>
          <w:rFonts w:ascii="Arial" w:hAnsi="Arial" w:cs="Arial"/>
          <w:sz w:val="24"/>
          <w:szCs w:val="24"/>
        </w:rPr>
        <w:sectPr w:rsidR="00B816A1" w:rsidRPr="00DA7EA6">
          <w:footerReference w:type="default" r:id="rId13"/>
          <w:pgSz w:w="12240" w:h="15840"/>
          <w:pgMar w:top="40" w:right="1180" w:bottom="1140" w:left="1440" w:header="0" w:footer="955" w:gutter="0"/>
          <w:cols w:space="720"/>
        </w:sectPr>
      </w:pPr>
    </w:p>
    <w:p w:rsidR="00B816A1" w:rsidRPr="00DA7EA6" w:rsidRDefault="00B816A1" w:rsidP="004A16F6">
      <w:pPr>
        <w:tabs>
          <w:tab w:val="left" w:pos="4744"/>
        </w:tabs>
        <w:spacing w:line="20" w:lineRule="atLeast"/>
        <w:rPr>
          <w:rFonts w:ascii="Arial" w:eastAsia="Arial" w:hAnsi="Arial" w:cs="Arial"/>
          <w:sz w:val="24"/>
          <w:szCs w:val="24"/>
        </w:rPr>
      </w:pPr>
    </w:p>
    <w:p w:rsidR="00B816A1" w:rsidRPr="00DA7EA6" w:rsidRDefault="00B816A1">
      <w:pPr>
        <w:rPr>
          <w:rFonts w:ascii="Arial" w:eastAsia="Arial" w:hAnsi="Arial" w:cs="Arial"/>
          <w:sz w:val="24"/>
          <w:szCs w:val="24"/>
        </w:rPr>
      </w:pPr>
    </w:p>
    <w:p w:rsidR="00B816A1" w:rsidRPr="00DA7EA6" w:rsidRDefault="00B816A1">
      <w:pPr>
        <w:spacing w:before="8"/>
        <w:rPr>
          <w:rFonts w:ascii="Arial" w:eastAsia="Arial" w:hAnsi="Arial" w:cs="Arial"/>
          <w:sz w:val="24"/>
          <w:szCs w:val="24"/>
        </w:rPr>
      </w:pPr>
    </w:p>
    <w:p w:rsidR="00B816A1" w:rsidRPr="00DA7EA6" w:rsidRDefault="00765E72">
      <w:pPr>
        <w:pStyle w:val="BodyText"/>
        <w:spacing w:line="499" w:lineRule="auto"/>
        <w:ind w:left="1352" w:right="112" w:firstLine="43"/>
        <w:jc w:val="both"/>
        <w:rPr>
          <w:rFonts w:cs="Arial"/>
          <w:sz w:val="24"/>
          <w:szCs w:val="24"/>
        </w:rPr>
      </w:pPr>
      <w:r w:rsidRPr="00DA7EA6">
        <w:rPr>
          <w:rFonts w:cs="Arial"/>
          <w:sz w:val="24"/>
          <w:szCs w:val="24"/>
        </w:rPr>
        <w:t>Return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ng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Officer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and,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ndee</w:t>
      </w:r>
      <w:r w:rsidRPr="00DA7EA6">
        <w:rPr>
          <w:rFonts w:cs="Arial"/>
          <w:sz w:val="24"/>
          <w:szCs w:val="24"/>
        </w:rPr>
        <w:t>d</w:t>
      </w:r>
      <w:r w:rsidRPr="00DA7EA6">
        <w:rPr>
          <w:rFonts w:cs="Arial"/>
          <w:sz w:val="24"/>
          <w:szCs w:val="24"/>
        </w:rPr>
        <w:t>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Attorney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General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his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capac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ty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custodian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l</w:t>
      </w:r>
      <w:r w:rsidRPr="00DA7EA6">
        <w:rPr>
          <w:rFonts w:cs="Arial"/>
          <w:sz w:val="24"/>
          <w:szCs w:val="24"/>
        </w:rPr>
        <w:t>egal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affairs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government.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Thus,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were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deliberate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appeal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their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absence,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Court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woul</w:t>
      </w:r>
      <w:r w:rsidRPr="00DA7EA6">
        <w:rPr>
          <w:rFonts w:cs="Arial"/>
          <w:sz w:val="24"/>
          <w:szCs w:val="24"/>
        </w:rPr>
        <w:t>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lend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itself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mischi</w:t>
      </w:r>
      <w:r w:rsidRPr="00DA7EA6">
        <w:rPr>
          <w:rFonts w:cs="Arial"/>
          <w:sz w:val="24"/>
          <w:szCs w:val="24"/>
        </w:rPr>
        <w:t>ef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condemning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both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Attorney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General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and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Returning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Offi</w:t>
      </w:r>
      <w:r w:rsidRPr="00DA7EA6">
        <w:rPr>
          <w:rFonts w:cs="Arial"/>
          <w:sz w:val="24"/>
          <w:szCs w:val="24"/>
        </w:rPr>
        <w:t>cer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without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affording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them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opportunity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being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heard.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That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app</w:t>
      </w:r>
      <w:r w:rsidRPr="00DA7EA6">
        <w:rPr>
          <w:rFonts w:cs="Arial"/>
          <w:sz w:val="24"/>
          <w:szCs w:val="24"/>
        </w:rPr>
        <w:t>ellant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was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minded</w:t>
      </w:r>
      <w:r w:rsid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serve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them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with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Notice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appeal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well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memorandum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and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record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appeal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s,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us,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clear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ind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cat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on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that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was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aware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that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Attorney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General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and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Returning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Officer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are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likely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affected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outcome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appeal.</w:t>
      </w:r>
    </w:p>
    <w:p w:rsidR="00B816A1" w:rsidRPr="00DA7EA6" w:rsidRDefault="00B816A1">
      <w:pPr>
        <w:spacing w:before="2"/>
        <w:rPr>
          <w:rFonts w:ascii="Arial" w:eastAsia="Arial" w:hAnsi="Arial" w:cs="Arial"/>
          <w:sz w:val="24"/>
          <w:szCs w:val="24"/>
        </w:rPr>
      </w:pPr>
    </w:p>
    <w:p w:rsidR="00B816A1" w:rsidRPr="00DA7EA6" w:rsidRDefault="00765E72">
      <w:pPr>
        <w:spacing w:line="498" w:lineRule="auto"/>
        <w:ind w:left="1338" w:right="129" w:firstLine="712"/>
        <w:jc w:val="both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hAnsi="Arial" w:cs="Arial"/>
          <w:sz w:val="24"/>
          <w:szCs w:val="24"/>
        </w:rPr>
        <w:t>As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we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have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 xml:space="preserve">hinted </w:t>
      </w:r>
      <w:r w:rsidRPr="00DA7EA6">
        <w:rPr>
          <w:rFonts w:ascii="Arial" w:hAnsi="Arial" w:cs="Arial"/>
          <w:sz w:val="24"/>
          <w:szCs w:val="24"/>
        </w:rPr>
        <w:t>upon</w:t>
      </w:r>
      <w:r w:rsidRPr="00DA7EA6">
        <w:rPr>
          <w:rFonts w:ascii="Arial" w:hAnsi="Arial" w:cs="Arial"/>
          <w:sz w:val="24"/>
          <w:szCs w:val="24"/>
        </w:rPr>
        <w:t>,</w:t>
      </w:r>
      <w:r w:rsidR="004A16F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if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we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decided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to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deliberate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this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app</w:t>
      </w:r>
      <w:r w:rsidRPr="00DA7EA6">
        <w:rPr>
          <w:rFonts w:ascii="Arial" w:hAnsi="Arial" w:cs="Arial"/>
          <w:sz w:val="24"/>
          <w:szCs w:val="24"/>
        </w:rPr>
        <w:t>eal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in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their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absenc</w:t>
      </w:r>
      <w:r w:rsidRPr="00DA7EA6">
        <w:rPr>
          <w:rFonts w:ascii="Arial" w:hAnsi="Arial" w:cs="Arial"/>
          <w:sz w:val="24"/>
          <w:szCs w:val="24"/>
        </w:rPr>
        <w:t>e</w:t>
      </w:r>
      <w:r w:rsidRPr="00DA7EA6">
        <w:rPr>
          <w:rFonts w:ascii="Arial" w:hAnsi="Arial" w:cs="Arial"/>
          <w:sz w:val="24"/>
          <w:szCs w:val="24"/>
        </w:rPr>
        <w:t>,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we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will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offend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A6">
        <w:rPr>
          <w:rFonts w:ascii="Arial" w:hAnsi="Arial" w:cs="Arial"/>
          <w:i/>
          <w:sz w:val="24"/>
          <w:szCs w:val="24"/>
        </w:rPr>
        <w:t>au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>i</w:t>
      </w:r>
      <w:proofErr w:type="spellEnd"/>
      <w:r w:rsidRPr="00DA7EA6">
        <w:rPr>
          <w:rFonts w:ascii="Arial" w:hAnsi="Arial" w:cs="Arial"/>
          <w:i/>
          <w:sz w:val="24"/>
          <w:szCs w:val="24"/>
        </w:rPr>
        <w:t xml:space="preserve"> al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ram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par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m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ru</w:t>
      </w:r>
      <w:r w:rsidRPr="00DA7EA6">
        <w:rPr>
          <w:rFonts w:ascii="Arial" w:hAnsi="Arial" w:cs="Arial"/>
          <w:sz w:val="24"/>
          <w:szCs w:val="24"/>
        </w:rPr>
        <w:t>l</w:t>
      </w:r>
      <w:r w:rsidRPr="00DA7EA6">
        <w:rPr>
          <w:rFonts w:ascii="Arial" w:hAnsi="Arial" w:cs="Arial"/>
          <w:sz w:val="24"/>
          <w:szCs w:val="24"/>
        </w:rPr>
        <w:t>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of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natural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justice.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I</w:t>
      </w:r>
      <w:r w:rsidRPr="00DA7EA6">
        <w:rPr>
          <w:rFonts w:ascii="Arial" w:hAnsi="Arial" w:cs="Arial"/>
          <w:sz w:val="24"/>
          <w:szCs w:val="24"/>
        </w:rPr>
        <w:t>n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this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regard,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we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pay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full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homage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to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obtain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gui</w:t>
      </w:r>
      <w:r w:rsidRPr="00DA7EA6">
        <w:rPr>
          <w:rFonts w:ascii="Arial" w:hAnsi="Arial" w:cs="Arial"/>
          <w:sz w:val="24"/>
          <w:szCs w:val="24"/>
        </w:rPr>
        <w:t>dance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from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unreported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Civil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Appeal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No.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45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of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2000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-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Mbeya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-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A7EA6">
        <w:rPr>
          <w:rFonts w:ascii="Arial" w:hAnsi="Arial" w:cs="Arial"/>
          <w:b/>
          <w:sz w:val="24"/>
          <w:szCs w:val="24"/>
        </w:rPr>
        <w:t>Rukwa</w:t>
      </w:r>
      <w:proofErr w:type="spellEnd"/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Auto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P</w:t>
      </w:r>
      <w:r w:rsidRPr="00DA7EA6">
        <w:rPr>
          <w:rFonts w:ascii="Arial" w:hAnsi="Arial" w:cs="Arial"/>
          <w:b/>
          <w:sz w:val="24"/>
          <w:szCs w:val="24"/>
        </w:rPr>
        <w:t>arts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and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Transport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Ltd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Vs.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A7EA6">
        <w:rPr>
          <w:rFonts w:ascii="Arial" w:hAnsi="Arial" w:cs="Arial"/>
          <w:b/>
          <w:sz w:val="24"/>
          <w:szCs w:val="24"/>
        </w:rPr>
        <w:t>Jestina</w:t>
      </w:r>
      <w:proofErr w:type="spellEnd"/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George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A7EA6">
        <w:rPr>
          <w:rFonts w:ascii="Arial" w:hAnsi="Arial" w:cs="Arial"/>
          <w:b/>
          <w:sz w:val="24"/>
          <w:szCs w:val="24"/>
        </w:rPr>
        <w:t>Mwakyoma</w:t>
      </w:r>
      <w:proofErr w:type="spellEnd"/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where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i</w:t>
      </w:r>
      <w:r w:rsidRPr="00DA7EA6">
        <w:rPr>
          <w:rFonts w:ascii="Arial" w:hAnsi="Arial" w:cs="Arial"/>
          <w:sz w:val="24"/>
          <w:szCs w:val="24"/>
        </w:rPr>
        <w:t>t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was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observed</w:t>
      </w:r>
      <w:r w:rsidRPr="00DA7EA6">
        <w:rPr>
          <w:rFonts w:ascii="Arial" w:hAnsi="Arial" w:cs="Arial"/>
          <w:sz w:val="24"/>
          <w:szCs w:val="24"/>
        </w:rPr>
        <w:t>:</w:t>
      </w:r>
      <w:r w:rsidRPr="00DA7EA6">
        <w:rPr>
          <w:rFonts w:ascii="Arial" w:hAnsi="Arial" w:cs="Arial"/>
          <w:sz w:val="24"/>
          <w:szCs w:val="24"/>
        </w:rPr>
        <w:t>-</w:t>
      </w:r>
    </w:p>
    <w:p w:rsidR="00B816A1" w:rsidRPr="00DA7EA6" w:rsidRDefault="00765E72">
      <w:pPr>
        <w:pStyle w:val="Heading1"/>
        <w:spacing w:before="246" w:line="364" w:lineRule="auto"/>
        <w:ind w:left="2476" w:right="1272" w:firstLine="43"/>
        <w:jc w:val="both"/>
        <w:rPr>
          <w:rFonts w:cs="Arial"/>
          <w:i w:val="0"/>
          <w:sz w:val="24"/>
          <w:szCs w:val="24"/>
        </w:rPr>
      </w:pPr>
      <w:r w:rsidRPr="00DA7EA6">
        <w:rPr>
          <w:rFonts w:cs="Arial"/>
          <w:sz w:val="24"/>
          <w:szCs w:val="24"/>
        </w:rPr>
        <w:t>"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h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</w:t>
      </w:r>
      <w:r w:rsidRPr="00DA7EA6">
        <w:rPr>
          <w:rFonts w:cs="Arial"/>
          <w:sz w:val="24"/>
          <w:szCs w:val="24"/>
        </w:rPr>
        <w:t>o</w:t>
      </w:r>
      <w:r w:rsidRPr="00DA7EA6">
        <w:rPr>
          <w:rFonts w:cs="Arial"/>
          <w:sz w:val="24"/>
          <w:szCs w:val="24"/>
        </w:rPr>
        <w:t>u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ry,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>a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u</w:t>
      </w:r>
      <w:r w:rsidRPr="00DA7EA6">
        <w:rPr>
          <w:rFonts w:cs="Arial"/>
          <w:sz w:val="24"/>
          <w:szCs w:val="24"/>
        </w:rPr>
        <w:t>r</w:t>
      </w:r>
      <w:r w:rsidRPr="00DA7EA6">
        <w:rPr>
          <w:rFonts w:cs="Arial"/>
          <w:sz w:val="24"/>
          <w:szCs w:val="24"/>
        </w:rPr>
        <w:t>a</w:t>
      </w:r>
      <w:r w:rsidRPr="00DA7EA6">
        <w:rPr>
          <w:rFonts w:cs="Arial"/>
          <w:sz w:val="24"/>
          <w:szCs w:val="24"/>
        </w:rPr>
        <w:t>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j</w:t>
      </w:r>
      <w:r w:rsidRPr="00DA7EA6">
        <w:rPr>
          <w:rFonts w:cs="Arial"/>
          <w:sz w:val="24"/>
          <w:szCs w:val="24"/>
        </w:rPr>
        <w:t>u</w:t>
      </w:r>
      <w:r w:rsidRPr="00DA7EA6">
        <w:rPr>
          <w:rFonts w:cs="Arial"/>
          <w:sz w:val="24"/>
          <w:szCs w:val="24"/>
        </w:rPr>
        <w:t>s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c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>o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m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r</w:t>
      </w:r>
      <w:r w:rsidRPr="00DA7EA6">
        <w:rPr>
          <w:rFonts w:cs="Arial"/>
          <w:sz w:val="24"/>
          <w:szCs w:val="24"/>
        </w:rPr>
        <w:t>el</w:t>
      </w:r>
      <w:r w:rsidRPr="00DA7EA6">
        <w:rPr>
          <w:rFonts w:cs="Arial"/>
          <w:sz w:val="24"/>
          <w:szCs w:val="24"/>
        </w:rPr>
        <w:t>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pr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>c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p</w:t>
      </w:r>
      <w:r w:rsidRPr="00DA7EA6">
        <w:rPr>
          <w:rFonts w:cs="Arial"/>
          <w:sz w:val="24"/>
          <w:szCs w:val="24"/>
        </w:rPr>
        <w:t>l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</w:t>
      </w:r>
      <w:r w:rsidRPr="00DA7EA6">
        <w:rPr>
          <w:rFonts w:cs="Arial"/>
          <w:sz w:val="24"/>
          <w:szCs w:val="24"/>
        </w:rPr>
        <w:t>o</w:t>
      </w:r>
      <w:r w:rsidRPr="00DA7EA6">
        <w:rPr>
          <w:rFonts w:cs="Arial"/>
          <w:sz w:val="24"/>
          <w:szCs w:val="24"/>
        </w:rPr>
        <w:t>mmon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l</w:t>
      </w:r>
      <w:r w:rsidRPr="00DA7EA6">
        <w:rPr>
          <w:rFonts w:cs="Arial"/>
          <w:sz w:val="24"/>
          <w:szCs w:val="24"/>
        </w:rPr>
        <w:t>a</w:t>
      </w:r>
      <w:r w:rsidRPr="00DA7EA6">
        <w:rPr>
          <w:rFonts w:cs="Arial"/>
          <w:sz w:val="24"/>
          <w:szCs w:val="24"/>
        </w:rPr>
        <w:t>w</w:t>
      </w:r>
      <w:r w:rsidRPr="00DA7EA6">
        <w:rPr>
          <w:rFonts w:cs="Arial"/>
          <w:sz w:val="24"/>
          <w:szCs w:val="24"/>
        </w:rPr>
        <w:t>;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h</w:t>
      </w:r>
      <w:r w:rsidRPr="00DA7EA6">
        <w:rPr>
          <w:rFonts w:cs="Arial"/>
          <w:sz w:val="24"/>
          <w:szCs w:val="24"/>
        </w:rPr>
        <w:t>a</w:t>
      </w:r>
      <w:r w:rsidRPr="00DA7EA6">
        <w:rPr>
          <w:rFonts w:cs="Arial"/>
          <w:sz w:val="24"/>
          <w:szCs w:val="24"/>
        </w:rPr>
        <w:t>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c</w:t>
      </w:r>
      <w:r w:rsidRPr="00DA7EA6">
        <w:rPr>
          <w:rFonts w:cs="Arial"/>
          <w:sz w:val="24"/>
          <w:szCs w:val="24"/>
        </w:rPr>
        <w:t>o</w:t>
      </w:r>
      <w:r w:rsidRPr="00DA7EA6">
        <w:rPr>
          <w:rFonts w:cs="Arial"/>
          <w:sz w:val="24"/>
          <w:szCs w:val="24"/>
        </w:rPr>
        <w:t>me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fu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>d</w:t>
      </w:r>
      <w:r w:rsidRPr="00DA7EA6">
        <w:rPr>
          <w:rFonts w:cs="Arial"/>
          <w:sz w:val="24"/>
          <w:szCs w:val="24"/>
        </w:rPr>
        <w:t>am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al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</w:t>
      </w:r>
      <w:r w:rsidRPr="00DA7EA6">
        <w:rPr>
          <w:rFonts w:cs="Arial"/>
          <w:sz w:val="24"/>
          <w:szCs w:val="24"/>
        </w:rPr>
        <w:t>o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>s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u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o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>a</w:t>
      </w:r>
      <w:r w:rsidRPr="00DA7EA6">
        <w:rPr>
          <w:rFonts w:cs="Arial"/>
          <w:sz w:val="24"/>
          <w:szCs w:val="24"/>
        </w:rPr>
        <w:t>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ght.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Ar</w:t>
      </w:r>
      <w:r w:rsidRPr="00DA7EA6">
        <w:rPr>
          <w:rFonts w:cs="Arial"/>
          <w:sz w:val="24"/>
          <w:szCs w:val="24"/>
        </w:rPr>
        <w:t>ti</w:t>
      </w:r>
      <w:r w:rsidRPr="00DA7EA6">
        <w:rPr>
          <w:rFonts w:cs="Arial"/>
          <w:sz w:val="24"/>
          <w:szCs w:val="24"/>
        </w:rPr>
        <w:t>c</w:t>
      </w:r>
      <w:r w:rsidRPr="00DA7EA6">
        <w:rPr>
          <w:rFonts w:cs="Arial"/>
          <w:sz w:val="24"/>
          <w:szCs w:val="24"/>
        </w:rPr>
        <w:t>l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1</w:t>
      </w:r>
      <w:r w:rsidRPr="00DA7EA6">
        <w:rPr>
          <w:rFonts w:cs="Arial"/>
          <w:sz w:val="24"/>
          <w:szCs w:val="24"/>
        </w:rPr>
        <w:t>3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(6)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(a)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>clu</w:t>
      </w:r>
      <w:r w:rsidRPr="00DA7EA6">
        <w:rPr>
          <w:rFonts w:cs="Arial"/>
          <w:sz w:val="24"/>
          <w:szCs w:val="24"/>
        </w:rPr>
        <w:t>d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h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g</w:t>
      </w:r>
      <w:r w:rsidRPr="00DA7EA6">
        <w:rPr>
          <w:rFonts w:cs="Arial"/>
          <w:sz w:val="24"/>
          <w:szCs w:val="24"/>
        </w:rPr>
        <w:t>h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h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a</w:t>
      </w:r>
      <w:r w:rsidRPr="00DA7EA6">
        <w:rPr>
          <w:rFonts w:cs="Arial"/>
          <w:sz w:val="24"/>
          <w:szCs w:val="24"/>
        </w:rPr>
        <w:t>rd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</w:t>
      </w:r>
      <w:r w:rsidRPr="00DA7EA6">
        <w:rPr>
          <w:rFonts w:cs="Arial"/>
          <w:sz w:val="24"/>
          <w:szCs w:val="24"/>
        </w:rPr>
        <w:t>m</w:t>
      </w:r>
      <w:r w:rsidRPr="00DA7EA6">
        <w:rPr>
          <w:rFonts w:cs="Arial"/>
          <w:sz w:val="24"/>
          <w:szCs w:val="24"/>
        </w:rPr>
        <w:t>o</w:t>
      </w:r>
      <w:r w:rsidRPr="00DA7EA6">
        <w:rPr>
          <w:rFonts w:cs="Arial"/>
          <w:sz w:val="24"/>
          <w:szCs w:val="24"/>
        </w:rPr>
        <w:t>ng</w:t>
      </w:r>
      <w:r w:rsidRPr="00DA7EA6">
        <w:rPr>
          <w:rFonts w:cs="Arial"/>
          <w:sz w:val="24"/>
          <w:szCs w:val="24"/>
        </w:rPr>
        <w:t>s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h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at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r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b</w:t>
      </w:r>
      <w:r w:rsidRPr="00DA7EA6">
        <w:rPr>
          <w:rFonts w:cs="Arial"/>
          <w:sz w:val="24"/>
          <w:szCs w:val="24"/>
        </w:rPr>
        <w:t>u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</w:t>
      </w:r>
      <w:r w:rsidRPr="00DA7EA6">
        <w:rPr>
          <w:rFonts w:cs="Arial"/>
          <w:sz w:val="24"/>
          <w:szCs w:val="24"/>
        </w:rPr>
        <w:t>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q</w:t>
      </w:r>
      <w:r w:rsidRPr="00DA7EA6">
        <w:rPr>
          <w:rFonts w:cs="Arial"/>
          <w:sz w:val="24"/>
          <w:szCs w:val="24"/>
        </w:rPr>
        <w:t>u</w:t>
      </w:r>
      <w:r w:rsidRPr="00DA7EA6">
        <w:rPr>
          <w:rFonts w:cs="Arial"/>
          <w:sz w:val="24"/>
          <w:szCs w:val="24"/>
        </w:rPr>
        <w:t>a</w:t>
      </w:r>
      <w:r w:rsidRPr="00DA7EA6">
        <w:rPr>
          <w:rFonts w:cs="Arial"/>
          <w:sz w:val="24"/>
          <w:szCs w:val="24"/>
        </w:rPr>
        <w:t>l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ty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fore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h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l</w:t>
      </w:r>
      <w:r w:rsidRPr="00DA7EA6">
        <w:rPr>
          <w:rFonts w:cs="Arial"/>
          <w:sz w:val="24"/>
          <w:szCs w:val="24"/>
        </w:rPr>
        <w:t>aw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>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s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pu</w:t>
      </w:r>
      <w:r w:rsidRPr="00DA7EA6">
        <w:rPr>
          <w:rFonts w:cs="Arial"/>
          <w:sz w:val="24"/>
          <w:szCs w:val="24"/>
        </w:rPr>
        <w:t>l</w:t>
      </w:r>
      <w:r w:rsidRPr="00DA7EA6">
        <w:rPr>
          <w:rFonts w:cs="Arial"/>
          <w:sz w:val="24"/>
          <w:szCs w:val="24"/>
        </w:rPr>
        <w:t>a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</w:t>
      </w:r>
      <w:r w:rsidRPr="00DA7EA6">
        <w:rPr>
          <w:rFonts w:cs="Arial"/>
          <w:sz w:val="24"/>
          <w:szCs w:val="24"/>
        </w:rPr>
        <w:t>a</w:t>
      </w:r>
      <w:r w:rsidRPr="00DA7EA6">
        <w:rPr>
          <w:rFonts w:cs="Arial"/>
          <w:sz w:val="24"/>
          <w:szCs w:val="24"/>
        </w:rPr>
        <w:t>r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>;</w:t>
      </w:r>
    </w:p>
    <w:p w:rsidR="00B816A1" w:rsidRPr="00DA7EA6" w:rsidRDefault="00B816A1">
      <w:pPr>
        <w:spacing w:line="364" w:lineRule="auto"/>
        <w:jc w:val="both"/>
        <w:rPr>
          <w:rFonts w:ascii="Arial" w:hAnsi="Arial" w:cs="Arial"/>
          <w:sz w:val="24"/>
          <w:szCs w:val="24"/>
        </w:rPr>
        <w:sectPr w:rsidR="00B816A1" w:rsidRPr="00DA7EA6">
          <w:footerReference w:type="default" r:id="rId14"/>
          <w:pgSz w:w="12240" w:h="15840"/>
          <w:pgMar w:top="80" w:right="1140" w:bottom="1140" w:left="260" w:header="0" w:footer="948" w:gutter="0"/>
          <w:pgNumType w:start="16"/>
          <w:cols w:space="720"/>
        </w:sectPr>
      </w:pPr>
    </w:p>
    <w:p w:rsidR="00B816A1" w:rsidRPr="00DA7EA6" w:rsidRDefault="00B816A1">
      <w:pPr>
        <w:spacing w:before="7"/>
        <w:rPr>
          <w:rFonts w:ascii="Arial" w:eastAsia="Arial" w:hAnsi="Arial" w:cs="Arial"/>
          <w:i/>
          <w:sz w:val="24"/>
          <w:szCs w:val="24"/>
        </w:rPr>
      </w:pPr>
    </w:p>
    <w:p w:rsidR="00B816A1" w:rsidRPr="00DA7EA6" w:rsidRDefault="00765E72">
      <w:pPr>
        <w:spacing w:line="20" w:lineRule="atLeast"/>
        <w:ind w:left="3803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eastAsia="Arial" w:hAnsi="Arial" w:cs="Arial"/>
          <w:sz w:val="24"/>
          <w:szCs w:val="24"/>
        </w:rPr>
      </w:r>
      <w:r w:rsidRPr="00DA7EA6">
        <w:rPr>
          <w:rFonts w:ascii="Arial" w:eastAsia="Arial" w:hAnsi="Arial" w:cs="Arial"/>
          <w:sz w:val="24"/>
          <w:szCs w:val="24"/>
        </w:rPr>
        <w:pict>
          <v:group id="_x0000_s1046" style="width:65.9pt;height:.75pt;mso-position-horizontal-relative:char;mso-position-vertical-relative:line" coordsize="1318,15">
            <v:group id="_x0000_s1047" style="position:absolute;left:7;top:7;width:1304;height:2" coordorigin="7,7" coordsize="1304,2">
              <v:shape id="_x0000_s1048" style="position:absolute;left:7;top:7;width:1304;height:2" coordorigin="7,7" coordsize="1304,0" path="m7,7r1303,e" filled="f" strokecolor="#b3b8b3" strokeweight=".72pt">
                <v:path arrowok="t"/>
              </v:shape>
            </v:group>
            <w10:anchorlock/>
          </v:group>
        </w:pict>
      </w:r>
    </w:p>
    <w:p w:rsidR="00B816A1" w:rsidRPr="00DA7EA6" w:rsidRDefault="00B816A1">
      <w:pPr>
        <w:rPr>
          <w:rFonts w:ascii="Arial" w:eastAsia="Arial" w:hAnsi="Arial" w:cs="Arial"/>
          <w:i/>
          <w:sz w:val="24"/>
          <w:szCs w:val="24"/>
        </w:rPr>
      </w:pPr>
    </w:p>
    <w:p w:rsidR="00B816A1" w:rsidRPr="00DA7EA6" w:rsidRDefault="00B816A1">
      <w:pPr>
        <w:rPr>
          <w:rFonts w:ascii="Arial" w:eastAsia="Arial" w:hAnsi="Arial" w:cs="Arial"/>
          <w:i/>
          <w:sz w:val="24"/>
          <w:szCs w:val="24"/>
        </w:rPr>
      </w:pPr>
    </w:p>
    <w:p w:rsidR="00B816A1" w:rsidRPr="00DA7EA6" w:rsidRDefault="00B816A1">
      <w:pPr>
        <w:rPr>
          <w:rFonts w:ascii="Arial" w:eastAsia="Arial" w:hAnsi="Arial" w:cs="Arial"/>
          <w:i/>
          <w:sz w:val="24"/>
          <w:szCs w:val="24"/>
        </w:rPr>
      </w:pPr>
    </w:p>
    <w:p w:rsidR="00B816A1" w:rsidRPr="00DA7EA6" w:rsidRDefault="00B816A1">
      <w:pPr>
        <w:rPr>
          <w:rFonts w:ascii="Arial" w:eastAsia="Arial" w:hAnsi="Arial" w:cs="Arial"/>
          <w:i/>
          <w:sz w:val="24"/>
          <w:szCs w:val="24"/>
        </w:rPr>
      </w:pPr>
    </w:p>
    <w:p w:rsidR="00B816A1" w:rsidRPr="00DA7EA6" w:rsidRDefault="00B816A1">
      <w:pPr>
        <w:rPr>
          <w:rFonts w:ascii="Arial" w:eastAsia="Arial" w:hAnsi="Arial" w:cs="Arial"/>
          <w:i/>
          <w:sz w:val="24"/>
          <w:szCs w:val="24"/>
        </w:rPr>
      </w:pPr>
    </w:p>
    <w:p w:rsidR="00B816A1" w:rsidRPr="00DA7EA6" w:rsidRDefault="00B816A1">
      <w:pPr>
        <w:spacing w:before="4"/>
        <w:rPr>
          <w:rFonts w:ascii="Arial" w:eastAsia="Arial" w:hAnsi="Arial" w:cs="Arial"/>
          <w:i/>
          <w:sz w:val="24"/>
          <w:szCs w:val="24"/>
        </w:rPr>
      </w:pPr>
    </w:p>
    <w:p w:rsidR="00B816A1" w:rsidRPr="00DA7EA6" w:rsidRDefault="00DA7EA6" w:rsidP="00DA7EA6">
      <w:pPr>
        <w:tabs>
          <w:tab w:val="left" w:pos="2248"/>
        </w:tabs>
        <w:spacing w:before="63" w:line="362" w:lineRule="auto"/>
        <w:ind w:left="1333" w:right="1212" w:firstLine="15"/>
        <w:jc w:val="both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eastAsia="Arial" w:hAnsi="Arial" w:cs="Arial"/>
          <w:b/>
          <w:bCs/>
          <w:i/>
          <w:sz w:val="24"/>
          <w:szCs w:val="24"/>
        </w:rPr>
        <w:t>(a)</w:t>
      </w:r>
      <w:r w:rsidRPr="00DA7EA6">
        <w:rPr>
          <w:rFonts w:ascii="Arial" w:eastAsia="Arial" w:hAnsi="Arial" w:cs="Arial"/>
          <w:b/>
          <w:bCs/>
          <w:i/>
          <w:sz w:val="24"/>
          <w:szCs w:val="24"/>
        </w:rPr>
        <w:tab/>
      </w:r>
      <w:proofErr w:type="spellStart"/>
      <w:r w:rsidR="00765E72" w:rsidRPr="00DA7EA6">
        <w:rPr>
          <w:rFonts w:ascii="Arial" w:hAnsi="Arial" w:cs="Arial"/>
          <w:b/>
          <w:i/>
          <w:sz w:val="24"/>
          <w:szCs w:val="24"/>
        </w:rPr>
        <w:t>Wak</w:t>
      </w:r>
      <w:r w:rsidR="00765E72" w:rsidRPr="00DA7EA6">
        <w:rPr>
          <w:rFonts w:ascii="Arial" w:hAnsi="Arial" w:cs="Arial"/>
          <w:b/>
          <w:i/>
          <w:sz w:val="24"/>
          <w:szCs w:val="24"/>
        </w:rPr>
        <w:t>a</w:t>
      </w:r>
      <w:r w:rsidR="00765E72" w:rsidRPr="00DA7EA6">
        <w:rPr>
          <w:rFonts w:ascii="Arial" w:hAnsi="Arial" w:cs="Arial"/>
          <w:b/>
          <w:i/>
          <w:sz w:val="24"/>
          <w:szCs w:val="24"/>
        </w:rPr>
        <w:t>ti</w:t>
      </w:r>
      <w:proofErr w:type="spellEnd"/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765E72" w:rsidRPr="00DA7EA6">
        <w:rPr>
          <w:rFonts w:ascii="Arial" w:hAnsi="Arial" w:cs="Arial"/>
          <w:b/>
          <w:i/>
          <w:sz w:val="24"/>
          <w:szCs w:val="24"/>
        </w:rPr>
        <w:t>ha</w:t>
      </w:r>
      <w:r w:rsidR="00765E72" w:rsidRPr="00DA7EA6">
        <w:rPr>
          <w:rFonts w:ascii="Arial" w:hAnsi="Arial" w:cs="Arial"/>
          <w:b/>
          <w:i/>
          <w:sz w:val="24"/>
          <w:szCs w:val="24"/>
        </w:rPr>
        <w:t>k</w:t>
      </w:r>
      <w:r w:rsidR="00765E72" w:rsidRPr="00DA7EA6">
        <w:rPr>
          <w:rFonts w:ascii="Arial" w:hAnsi="Arial" w:cs="Arial"/>
          <w:b/>
          <w:i/>
          <w:sz w:val="24"/>
          <w:szCs w:val="24"/>
        </w:rPr>
        <w:t>i</w:t>
      </w:r>
      <w:proofErr w:type="spellEnd"/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proofErr w:type="gramStart"/>
      <w:r w:rsidR="00765E72" w:rsidRPr="00DA7EA6">
        <w:rPr>
          <w:rFonts w:ascii="Arial" w:hAnsi="Arial" w:cs="Arial"/>
          <w:b/>
          <w:i/>
          <w:sz w:val="24"/>
          <w:szCs w:val="24"/>
        </w:rPr>
        <w:t>na</w:t>
      </w:r>
      <w:proofErr w:type="spellEnd"/>
      <w:proofErr w:type="gramEnd"/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765E72" w:rsidRPr="00DA7EA6">
        <w:rPr>
          <w:rFonts w:ascii="Arial" w:hAnsi="Arial" w:cs="Arial"/>
          <w:b/>
          <w:i/>
          <w:sz w:val="24"/>
          <w:szCs w:val="24"/>
        </w:rPr>
        <w:t>w</w:t>
      </w:r>
      <w:r w:rsidR="00765E72" w:rsidRPr="00DA7EA6">
        <w:rPr>
          <w:rFonts w:ascii="Arial" w:hAnsi="Arial" w:cs="Arial"/>
          <w:b/>
          <w:i/>
          <w:sz w:val="24"/>
          <w:szCs w:val="24"/>
        </w:rPr>
        <w:t>aj</w:t>
      </w:r>
      <w:r w:rsidR="00765E72" w:rsidRPr="00DA7EA6">
        <w:rPr>
          <w:rFonts w:ascii="Arial" w:hAnsi="Arial" w:cs="Arial"/>
          <w:b/>
          <w:i/>
          <w:sz w:val="24"/>
          <w:szCs w:val="24"/>
        </w:rPr>
        <w:t>i</w:t>
      </w:r>
      <w:r w:rsidR="00765E72" w:rsidRPr="00DA7EA6">
        <w:rPr>
          <w:rFonts w:ascii="Arial" w:hAnsi="Arial" w:cs="Arial"/>
          <w:b/>
          <w:i/>
          <w:sz w:val="24"/>
          <w:szCs w:val="24"/>
        </w:rPr>
        <w:t>b</w:t>
      </w:r>
      <w:r w:rsidR="00765E72" w:rsidRPr="00DA7EA6">
        <w:rPr>
          <w:rFonts w:ascii="Arial" w:hAnsi="Arial" w:cs="Arial"/>
          <w:b/>
          <w:i/>
          <w:sz w:val="24"/>
          <w:szCs w:val="24"/>
        </w:rPr>
        <w:t>u</w:t>
      </w:r>
      <w:proofErr w:type="spellEnd"/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765E72" w:rsidRPr="00DA7EA6">
        <w:rPr>
          <w:rFonts w:ascii="Arial" w:hAnsi="Arial" w:cs="Arial"/>
          <w:b/>
          <w:i/>
          <w:sz w:val="24"/>
          <w:szCs w:val="24"/>
        </w:rPr>
        <w:t>w</w:t>
      </w:r>
      <w:r w:rsidR="00765E72" w:rsidRPr="00DA7EA6">
        <w:rPr>
          <w:rFonts w:ascii="Arial" w:hAnsi="Arial" w:cs="Arial"/>
          <w:b/>
          <w:i/>
          <w:sz w:val="24"/>
          <w:szCs w:val="24"/>
        </w:rPr>
        <w:t>a</w:t>
      </w:r>
      <w:proofErr w:type="spellEnd"/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765E72" w:rsidRPr="00DA7EA6">
        <w:rPr>
          <w:rFonts w:ascii="Arial" w:hAnsi="Arial" w:cs="Arial"/>
          <w:b/>
          <w:i/>
          <w:sz w:val="24"/>
          <w:szCs w:val="24"/>
        </w:rPr>
        <w:t>m</w:t>
      </w:r>
      <w:r w:rsidR="00765E72" w:rsidRPr="00DA7EA6">
        <w:rPr>
          <w:rFonts w:ascii="Arial" w:hAnsi="Arial" w:cs="Arial"/>
          <w:b/>
          <w:i/>
          <w:sz w:val="24"/>
          <w:szCs w:val="24"/>
        </w:rPr>
        <w:t>t</w:t>
      </w:r>
      <w:r w:rsidR="00765E72" w:rsidRPr="00DA7EA6">
        <w:rPr>
          <w:rFonts w:ascii="Arial" w:hAnsi="Arial" w:cs="Arial"/>
          <w:b/>
          <w:i/>
          <w:sz w:val="24"/>
          <w:szCs w:val="24"/>
        </w:rPr>
        <w:t>u</w:t>
      </w:r>
      <w:proofErr w:type="spellEnd"/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765E72" w:rsidRPr="00DA7EA6">
        <w:rPr>
          <w:rFonts w:ascii="Arial" w:hAnsi="Arial" w:cs="Arial"/>
          <w:b/>
          <w:i/>
          <w:sz w:val="24"/>
          <w:szCs w:val="24"/>
        </w:rPr>
        <w:t>y</w:t>
      </w:r>
      <w:r w:rsidR="00765E72" w:rsidRPr="00DA7EA6">
        <w:rPr>
          <w:rFonts w:ascii="Arial" w:hAnsi="Arial" w:cs="Arial"/>
          <w:b/>
          <w:i/>
          <w:sz w:val="24"/>
          <w:szCs w:val="24"/>
        </w:rPr>
        <w:t>ey</w:t>
      </w:r>
      <w:r w:rsidR="00765E72" w:rsidRPr="00DA7EA6">
        <w:rPr>
          <w:rFonts w:ascii="Arial" w:hAnsi="Arial" w:cs="Arial"/>
          <w:b/>
          <w:i/>
          <w:sz w:val="24"/>
          <w:szCs w:val="24"/>
        </w:rPr>
        <w:t>o</w:t>
      </w:r>
      <w:r w:rsidR="00765E72" w:rsidRPr="00DA7EA6">
        <w:rPr>
          <w:rFonts w:ascii="Arial" w:hAnsi="Arial" w:cs="Arial"/>
          <w:b/>
          <w:i/>
          <w:sz w:val="24"/>
          <w:szCs w:val="24"/>
        </w:rPr>
        <w:t>t</w:t>
      </w:r>
      <w:r w:rsidR="00765E72" w:rsidRPr="00DA7EA6">
        <w:rPr>
          <w:rFonts w:ascii="Arial" w:hAnsi="Arial" w:cs="Arial"/>
          <w:b/>
          <w:i/>
          <w:sz w:val="24"/>
          <w:szCs w:val="24"/>
        </w:rPr>
        <w:t>e</w:t>
      </w:r>
      <w:proofErr w:type="spellEnd"/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765E72" w:rsidRPr="00DA7EA6">
        <w:rPr>
          <w:rFonts w:ascii="Arial" w:hAnsi="Arial" w:cs="Arial"/>
          <w:b/>
          <w:i/>
          <w:sz w:val="24"/>
          <w:szCs w:val="24"/>
        </w:rPr>
        <w:t>v</w:t>
      </w:r>
      <w:r w:rsidR="00765E72" w:rsidRPr="00DA7EA6">
        <w:rPr>
          <w:rFonts w:ascii="Arial" w:hAnsi="Arial" w:cs="Arial"/>
          <w:b/>
          <w:i/>
          <w:sz w:val="24"/>
          <w:szCs w:val="24"/>
        </w:rPr>
        <w:t>i</w:t>
      </w:r>
      <w:r w:rsidR="00765E72" w:rsidRPr="00DA7EA6">
        <w:rPr>
          <w:rFonts w:ascii="Arial" w:hAnsi="Arial" w:cs="Arial"/>
          <w:b/>
          <w:i/>
          <w:sz w:val="24"/>
          <w:szCs w:val="24"/>
        </w:rPr>
        <w:t>n</w:t>
      </w:r>
      <w:r w:rsidR="00765E72" w:rsidRPr="00DA7EA6">
        <w:rPr>
          <w:rFonts w:ascii="Arial" w:hAnsi="Arial" w:cs="Arial"/>
          <w:b/>
          <w:i/>
          <w:sz w:val="24"/>
          <w:szCs w:val="24"/>
        </w:rPr>
        <w:t>a</w:t>
      </w:r>
      <w:r w:rsidR="00765E72" w:rsidRPr="00DA7EA6">
        <w:rPr>
          <w:rFonts w:ascii="Arial" w:hAnsi="Arial" w:cs="Arial"/>
          <w:b/>
          <w:i/>
          <w:sz w:val="24"/>
          <w:szCs w:val="24"/>
        </w:rPr>
        <w:t>hi</w:t>
      </w:r>
      <w:r w:rsidR="00765E72" w:rsidRPr="00DA7EA6">
        <w:rPr>
          <w:rFonts w:ascii="Arial" w:hAnsi="Arial" w:cs="Arial"/>
          <w:b/>
          <w:i/>
          <w:sz w:val="24"/>
          <w:szCs w:val="24"/>
        </w:rPr>
        <w:t>t</w:t>
      </w:r>
      <w:r w:rsidR="00765E72" w:rsidRPr="00DA7EA6">
        <w:rPr>
          <w:rFonts w:ascii="Arial" w:hAnsi="Arial" w:cs="Arial"/>
          <w:b/>
          <w:i/>
          <w:sz w:val="24"/>
          <w:szCs w:val="24"/>
        </w:rPr>
        <w:t>a</w:t>
      </w:r>
      <w:r w:rsidR="00765E72" w:rsidRPr="00DA7EA6">
        <w:rPr>
          <w:rFonts w:ascii="Arial" w:hAnsi="Arial" w:cs="Arial"/>
          <w:b/>
          <w:i/>
          <w:sz w:val="24"/>
          <w:szCs w:val="24"/>
        </w:rPr>
        <w:t>ji</w:t>
      </w:r>
      <w:proofErr w:type="spellEnd"/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765E72" w:rsidRPr="00DA7EA6">
        <w:rPr>
          <w:rFonts w:ascii="Arial" w:hAnsi="Arial" w:cs="Arial"/>
          <w:b/>
          <w:i/>
          <w:sz w:val="24"/>
          <w:szCs w:val="24"/>
        </w:rPr>
        <w:t>k</w:t>
      </w:r>
      <w:r w:rsidR="00765E72" w:rsidRPr="00DA7EA6">
        <w:rPr>
          <w:rFonts w:ascii="Arial" w:hAnsi="Arial" w:cs="Arial"/>
          <w:b/>
          <w:i/>
          <w:sz w:val="24"/>
          <w:szCs w:val="24"/>
        </w:rPr>
        <w:t>u</w:t>
      </w:r>
      <w:r w:rsidR="00765E72" w:rsidRPr="00DA7EA6">
        <w:rPr>
          <w:rFonts w:ascii="Arial" w:hAnsi="Arial" w:cs="Arial"/>
          <w:b/>
          <w:i/>
          <w:sz w:val="24"/>
          <w:szCs w:val="24"/>
        </w:rPr>
        <w:t>f</w:t>
      </w:r>
      <w:r w:rsidR="00765E72" w:rsidRPr="00DA7EA6">
        <w:rPr>
          <w:rFonts w:ascii="Arial" w:hAnsi="Arial" w:cs="Arial"/>
          <w:b/>
          <w:i/>
          <w:sz w:val="24"/>
          <w:szCs w:val="24"/>
        </w:rPr>
        <w:t>a</w:t>
      </w:r>
      <w:r w:rsidR="00765E72" w:rsidRPr="00DA7EA6">
        <w:rPr>
          <w:rFonts w:ascii="Arial" w:hAnsi="Arial" w:cs="Arial"/>
          <w:b/>
          <w:i/>
          <w:sz w:val="24"/>
          <w:szCs w:val="24"/>
        </w:rPr>
        <w:t>nyi</w:t>
      </w:r>
      <w:r w:rsidR="00765E72" w:rsidRPr="00DA7EA6">
        <w:rPr>
          <w:rFonts w:ascii="Arial" w:hAnsi="Arial" w:cs="Arial"/>
          <w:b/>
          <w:i/>
          <w:sz w:val="24"/>
          <w:szCs w:val="24"/>
        </w:rPr>
        <w:t>w</w:t>
      </w:r>
      <w:r w:rsidR="00765E72" w:rsidRPr="00DA7EA6">
        <w:rPr>
          <w:rFonts w:ascii="Arial" w:hAnsi="Arial" w:cs="Arial"/>
          <w:b/>
          <w:i/>
          <w:sz w:val="24"/>
          <w:szCs w:val="24"/>
        </w:rPr>
        <w:t>a</w:t>
      </w:r>
      <w:proofErr w:type="spellEnd"/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765E72" w:rsidRPr="00DA7EA6">
        <w:rPr>
          <w:rFonts w:ascii="Arial" w:hAnsi="Arial" w:cs="Arial"/>
          <w:b/>
          <w:i/>
          <w:sz w:val="24"/>
          <w:szCs w:val="24"/>
        </w:rPr>
        <w:t>u</w:t>
      </w:r>
      <w:r w:rsidR="00765E72" w:rsidRPr="00DA7EA6">
        <w:rPr>
          <w:rFonts w:ascii="Arial" w:hAnsi="Arial" w:cs="Arial"/>
          <w:b/>
          <w:i/>
          <w:sz w:val="24"/>
          <w:szCs w:val="24"/>
        </w:rPr>
        <w:t>am</w:t>
      </w:r>
      <w:r w:rsidR="00765E72" w:rsidRPr="00DA7EA6">
        <w:rPr>
          <w:rFonts w:ascii="Arial" w:hAnsi="Arial" w:cs="Arial"/>
          <w:b/>
          <w:i/>
          <w:sz w:val="24"/>
          <w:szCs w:val="24"/>
        </w:rPr>
        <w:t>u</w:t>
      </w:r>
      <w:r w:rsidR="00765E72" w:rsidRPr="00DA7EA6">
        <w:rPr>
          <w:rFonts w:ascii="Arial" w:hAnsi="Arial" w:cs="Arial"/>
          <w:b/>
          <w:i/>
          <w:sz w:val="24"/>
          <w:szCs w:val="24"/>
        </w:rPr>
        <w:t>zi</w:t>
      </w:r>
      <w:proofErr w:type="spellEnd"/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765E72" w:rsidRPr="00DA7EA6">
        <w:rPr>
          <w:rFonts w:ascii="Arial" w:hAnsi="Arial" w:cs="Arial"/>
          <w:b/>
          <w:i/>
          <w:sz w:val="24"/>
          <w:szCs w:val="24"/>
        </w:rPr>
        <w:t>na</w:t>
      </w:r>
      <w:proofErr w:type="spellEnd"/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765E72" w:rsidRPr="00DA7EA6">
        <w:rPr>
          <w:rFonts w:ascii="Arial" w:hAnsi="Arial" w:cs="Arial"/>
          <w:b/>
          <w:i/>
          <w:sz w:val="24"/>
          <w:szCs w:val="24"/>
        </w:rPr>
        <w:t>m</w:t>
      </w:r>
      <w:r w:rsidR="00765E72" w:rsidRPr="00DA7EA6">
        <w:rPr>
          <w:rFonts w:ascii="Arial" w:hAnsi="Arial" w:cs="Arial"/>
          <w:b/>
          <w:i/>
          <w:sz w:val="24"/>
          <w:szCs w:val="24"/>
        </w:rPr>
        <w:t>a</w:t>
      </w:r>
      <w:r w:rsidR="00765E72" w:rsidRPr="00DA7EA6">
        <w:rPr>
          <w:rFonts w:ascii="Arial" w:hAnsi="Arial" w:cs="Arial"/>
          <w:b/>
          <w:i/>
          <w:sz w:val="24"/>
          <w:szCs w:val="24"/>
        </w:rPr>
        <w:t>ha</w:t>
      </w:r>
      <w:r w:rsidR="00765E72" w:rsidRPr="00DA7EA6">
        <w:rPr>
          <w:rFonts w:ascii="Arial" w:hAnsi="Arial" w:cs="Arial"/>
          <w:b/>
          <w:i/>
          <w:sz w:val="24"/>
          <w:szCs w:val="24"/>
        </w:rPr>
        <w:t>k</w:t>
      </w:r>
      <w:r w:rsidR="00765E72" w:rsidRPr="00DA7EA6">
        <w:rPr>
          <w:rFonts w:ascii="Arial" w:hAnsi="Arial" w:cs="Arial"/>
          <w:b/>
          <w:i/>
          <w:sz w:val="24"/>
          <w:szCs w:val="24"/>
        </w:rPr>
        <w:t>ama</w:t>
      </w:r>
      <w:proofErr w:type="spellEnd"/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b/>
          <w:i/>
          <w:sz w:val="24"/>
          <w:szCs w:val="24"/>
        </w:rPr>
        <w:t>a</w:t>
      </w:r>
      <w:r w:rsidR="00765E72" w:rsidRPr="00DA7EA6">
        <w:rPr>
          <w:rFonts w:ascii="Arial" w:hAnsi="Arial" w:cs="Arial"/>
          <w:b/>
          <w:i/>
          <w:sz w:val="24"/>
          <w:szCs w:val="24"/>
        </w:rPr>
        <w:t>u</w:t>
      </w:r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765E72" w:rsidRPr="00DA7EA6">
        <w:rPr>
          <w:rFonts w:ascii="Arial" w:hAnsi="Arial" w:cs="Arial"/>
          <w:b/>
          <w:i/>
          <w:sz w:val="24"/>
          <w:szCs w:val="24"/>
        </w:rPr>
        <w:t>c</w:t>
      </w:r>
      <w:r w:rsidR="00765E72" w:rsidRPr="00DA7EA6">
        <w:rPr>
          <w:rFonts w:ascii="Arial" w:hAnsi="Arial" w:cs="Arial"/>
          <w:b/>
          <w:i/>
          <w:sz w:val="24"/>
          <w:szCs w:val="24"/>
        </w:rPr>
        <w:t>h</w:t>
      </w:r>
      <w:r w:rsidR="00765E72" w:rsidRPr="00DA7EA6">
        <w:rPr>
          <w:rFonts w:ascii="Arial" w:hAnsi="Arial" w:cs="Arial"/>
          <w:b/>
          <w:i/>
          <w:sz w:val="24"/>
          <w:szCs w:val="24"/>
        </w:rPr>
        <w:t>o</w:t>
      </w:r>
      <w:r w:rsidR="00765E72" w:rsidRPr="00DA7EA6">
        <w:rPr>
          <w:rFonts w:ascii="Arial" w:hAnsi="Arial" w:cs="Arial"/>
          <w:b/>
          <w:i/>
          <w:sz w:val="24"/>
          <w:szCs w:val="24"/>
        </w:rPr>
        <w:t>m</w:t>
      </w:r>
      <w:r w:rsidR="00765E72" w:rsidRPr="00DA7EA6">
        <w:rPr>
          <w:rFonts w:ascii="Arial" w:hAnsi="Arial" w:cs="Arial"/>
          <w:b/>
          <w:i/>
          <w:sz w:val="24"/>
          <w:szCs w:val="24"/>
        </w:rPr>
        <w:t>bo</w:t>
      </w:r>
      <w:proofErr w:type="spellEnd"/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765E72" w:rsidRPr="00DA7EA6">
        <w:rPr>
          <w:rFonts w:ascii="Arial" w:hAnsi="Arial" w:cs="Arial"/>
          <w:b/>
          <w:i/>
          <w:sz w:val="24"/>
          <w:szCs w:val="24"/>
        </w:rPr>
        <w:t>ki</w:t>
      </w:r>
      <w:r w:rsidR="00765E72" w:rsidRPr="00DA7EA6">
        <w:rPr>
          <w:rFonts w:ascii="Arial" w:hAnsi="Arial" w:cs="Arial"/>
          <w:b/>
          <w:i/>
          <w:sz w:val="24"/>
          <w:szCs w:val="24"/>
        </w:rPr>
        <w:t>n</w:t>
      </w:r>
      <w:r w:rsidR="00765E72" w:rsidRPr="00DA7EA6">
        <w:rPr>
          <w:rFonts w:ascii="Arial" w:hAnsi="Arial" w:cs="Arial"/>
          <w:b/>
          <w:i/>
          <w:sz w:val="24"/>
          <w:szCs w:val="24"/>
        </w:rPr>
        <w:t>g</w:t>
      </w:r>
      <w:r w:rsidR="00765E72" w:rsidRPr="00DA7EA6">
        <w:rPr>
          <w:rFonts w:ascii="Arial" w:hAnsi="Arial" w:cs="Arial"/>
          <w:b/>
          <w:i/>
          <w:sz w:val="24"/>
          <w:szCs w:val="24"/>
        </w:rPr>
        <w:t>i</w:t>
      </w:r>
      <w:r w:rsidR="00765E72" w:rsidRPr="00DA7EA6">
        <w:rPr>
          <w:rFonts w:ascii="Arial" w:hAnsi="Arial" w:cs="Arial"/>
          <w:b/>
          <w:i/>
          <w:sz w:val="24"/>
          <w:szCs w:val="24"/>
        </w:rPr>
        <w:t>n</w:t>
      </w:r>
      <w:r w:rsidR="00765E72" w:rsidRPr="00DA7EA6">
        <w:rPr>
          <w:rFonts w:ascii="Arial" w:hAnsi="Arial" w:cs="Arial"/>
          <w:b/>
          <w:i/>
          <w:sz w:val="24"/>
          <w:szCs w:val="24"/>
        </w:rPr>
        <w:t>e</w:t>
      </w:r>
      <w:r w:rsidR="00765E72" w:rsidRPr="00DA7EA6">
        <w:rPr>
          <w:rFonts w:ascii="Arial" w:hAnsi="Arial" w:cs="Arial"/>
          <w:b/>
          <w:i/>
          <w:sz w:val="24"/>
          <w:szCs w:val="24"/>
        </w:rPr>
        <w:t>c</w:t>
      </w:r>
      <w:r w:rsidR="00765E72" w:rsidRPr="00DA7EA6">
        <w:rPr>
          <w:rFonts w:ascii="Arial" w:hAnsi="Arial" w:cs="Arial"/>
          <w:b/>
          <w:i/>
          <w:sz w:val="24"/>
          <w:szCs w:val="24"/>
        </w:rPr>
        <w:t>ho</w:t>
      </w:r>
      <w:proofErr w:type="spellEnd"/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765E72" w:rsidRPr="00DA7EA6">
        <w:rPr>
          <w:rFonts w:ascii="Arial" w:hAnsi="Arial" w:cs="Arial"/>
          <w:b/>
          <w:i/>
          <w:sz w:val="24"/>
          <w:szCs w:val="24"/>
        </w:rPr>
        <w:t>ki</w:t>
      </w:r>
      <w:r w:rsidR="00765E72" w:rsidRPr="00DA7EA6">
        <w:rPr>
          <w:rFonts w:ascii="Arial" w:hAnsi="Arial" w:cs="Arial"/>
          <w:b/>
          <w:i/>
          <w:sz w:val="24"/>
          <w:szCs w:val="24"/>
        </w:rPr>
        <w:t>n</w:t>
      </w:r>
      <w:r w:rsidR="00765E72" w:rsidRPr="00DA7EA6">
        <w:rPr>
          <w:rFonts w:ascii="Arial" w:hAnsi="Arial" w:cs="Arial"/>
          <w:b/>
          <w:i/>
          <w:sz w:val="24"/>
          <w:szCs w:val="24"/>
        </w:rPr>
        <w:t>a</w:t>
      </w:r>
      <w:r w:rsidR="00765E72" w:rsidRPr="00DA7EA6">
        <w:rPr>
          <w:rFonts w:ascii="Arial" w:hAnsi="Arial" w:cs="Arial"/>
          <w:b/>
          <w:i/>
          <w:sz w:val="24"/>
          <w:szCs w:val="24"/>
        </w:rPr>
        <w:t>c</w:t>
      </w:r>
      <w:r w:rsidR="00765E72" w:rsidRPr="00DA7EA6">
        <w:rPr>
          <w:rFonts w:ascii="Arial" w:hAnsi="Arial" w:cs="Arial"/>
          <w:b/>
          <w:i/>
          <w:sz w:val="24"/>
          <w:szCs w:val="24"/>
        </w:rPr>
        <w:t>h</w:t>
      </w:r>
      <w:r w:rsidR="00765E72" w:rsidRPr="00DA7EA6">
        <w:rPr>
          <w:rFonts w:ascii="Arial" w:hAnsi="Arial" w:cs="Arial"/>
          <w:b/>
          <w:i/>
          <w:sz w:val="24"/>
          <w:szCs w:val="24"/>
        </w:rPr>
        <w:t>o</w:t>
      </w:r>
      <w:r w:rsidR="00765E72" w:rsidRPr="00DA7EA6">
        <w:rPr>
          <w:rFonts w:ascii="Arial" w:hAnsi="Arial" w:cs="Arial"/>
          <w:b/>
          <w:i/>
          <w:sz w:val="24"/>
          <w:szCs w:val="24"/>
        </w:rPr>
        <w:t>h</w:t>
      </w:r>
      <w:r w:rsidR="00765E72" w:rsidRPr="00DA7EA6">
        <w:rPr>
          <w:rFonts w:ascii="Arial" w:hAnsi="Arial" w:cs="Arial"/>
          <w:b/>
          <w:i/>
          <w:sz w:val="24"/>
          <w:szCs w:val="24"/>
        </w:rPr>
        <w:t>u</w:t>
      </w:r>
      <w:r w:rsidR="00765E72" w:rsidRPr="00DA7EA6">
        <w:rPr>
          <w:rFonts w:ascii="Arial" w:hAnsi="Arial" w:cs="Arial"/>
          <w:b/>
          <w:i/>
          <w:sz w:val="24"/>
          <w:szCs w:val="24"/>
        </w:rPr>
        <w:t>s</w:t>
      </w:r>
      <w:r w:rsidR="00765E72" w:rsidRPr="00DA7EA6">
        <w:rPr>
          <w:rFonts w:ascii="Arial" w:hAnsi="Arial" w:cs="Arial"/>
          <w:b/>
          <w:i/>
          <w:sz w:val="24"/>
          <w:szCs w:val="24"/>
        </w:rPr>
        <w:t>ik</w:t>
      </w:r>
      <w:r w:rsidR="00765E72" w:rsidRPr="00DA7EA6">
        <w:rPr>
          <w:rFonts w:ascii="Arial" w:hAnsi="Arial" w:cs="Arial"/>
          <w:b/>
          <w:i/>
          <w:sz w:val="24"/>
          <w:szCs w:val="24"/>
        </w:rPr>
        <w:t>a</w:t>
      </w:r>
      <w:proofErr w:type="spellEnd"/>
      <w:r w:rsidR="00765E72" w:rsidRPr="00DA7EA6">
        <w:rPr>
          <w:rFonts w:ascii="Arial" w:hAnsi="Arial" w:cs="Arial"/>
          <w:b/>
          <w:i/>
          <w:sz w:val="24"/>
          <w:szCs w:val="24"/>
        </w:rPr>
        <w:t>,</w:t>
      </w:r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765E72" w:rsidRPr="00DA7EA6">
        <w:rPr>
          <w:rFonts w:ascii="Arial" w:hAnsi="Arial" w:cs="Arial"/>
          <w:b/>
          <w:i/>
          <w:sz w:val="24"/>
          <w:szCs w:val="24"/>
        </w:rPr>
        <w:t>b</w:t>
      </w:r>
      <w:r w:rsidR="00765E72" w:rsidRPr="00DA7EA6">
        <w:rPr>
          <w:rFonts w:ascii="Arial" w:hAnsi="Arial" w:cs="Arial"/>
          <w:b/>
          <w:i/>
          <w:sz w:val="24"/>
          <w:szCs w:val="24"/>
        </w:rPr>
        <w:t>a</w:t>
      </w:r>
      <w:r w:rsidR="00765E72" w:rsidRPr="00DA7EA6">
        <w:rPr>
          <w:rFonts w:ascii="Arial" w:hAnsi="Arial" w:cs="Arial"/>
          <w:b/>
          <w:i/>
          <w:sz w:val="24"/>
          <w:szCs w:val="24"/>
        </w:rPr>
        <w:t>s</w:t>
      </w:r>
      <w:r w:rsidR="00765E72" w:rsidRPr="00DA7EA6">
        <w:rPr>
          <w:rFonts w:ascii="Arial" w:hAnsi="Arial" w:cs="Arial"/>
          <w:b/>
          <w:i/>
          <w:sz w:val="24"/>
          <w:szCs w:val="24"/>
        </w:rPr>
        <w:t>i</w:t>
      </w:r>
      <w:proofErr w:type="spellEnd"/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765E72" w:rsidRPr="00DA7EA6">
        <w:rPr>
          <w:rFonts w:ascii="Arial" w:hAnsi="Arial" w:cs="Arial"/>
          <w:b/>
          <w:i/>
          <w:sz w:val="24"/>
          <w:szCs w:val="24"/>
        </w:rPr>
        <w:t>mtu</w:t>
      </w:r>
      <w:proofErr w:type="spellEnd"/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765E72" w:rsidRPr="00DA7EA6">
        <w:rPr>
          <w:rFonts w:ascii="Arial" w:hAnsi="Arial" w:cs="Arial"/>
          <w:b/>
          <w:i/>
          <w:sz w:val="24"/>
          <w:szCs w:val="24"/>
        </w:rPr>
        <w:t>h</w:t>
      </w:r>
      <w:r w:rsidR="00765E72" w:rsidRPr="00DA7EA6">
        <w:rPr>
          <w:rFonts w:ascii="Arial" w:hAnsi="Arial" w:cs="Arial"/>
          <w:b/>
          <w:i/>
          <w:sz w:val="24"/>
          <w:szCs w:val="24"/>
        </w:rPr>
        <w:t>u</w:t>
      </w:r>
      <w:r w:rsidR="00765E72" w:rsidRPr="00DA7EA6">
        <w:rPr>
          <w:rFonts w:ascii="Arial" w:hAnsi="Arial" w:cs="Arial"/>
          <w:b/>
          <w:i/>
          <w:sz w:val="24"/>
          <w:szCs w:val="24"/>
        </w:rPr>
        <w:t>yo</w:t>
      </w:r>
      <w:proofErr w:type="spellEnd"/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765E72" w:rsidRPr="00DA7EA6">
        <w:rPr>
          <w:rFonts w:ascii="Arial" w:hAnsi="Arial" w:cs="Arial"/>
          <w:b/>
          <w:i/>
          <w:sz w:val="24"/>
          <w:szCs w:val="24"/>
        </w:rPr>
        <w:t>a</w:t>
      </w:r>
      <w:r w:rsidR="00765E72" w:rsidRPr="00DA7EA6">
        <w:rPr>
          <w:rFonts w:ascii="Arial" w:hAnsi="Arial" w:cs="Arial"/>
          <w:b/>
          <w:i/>
          <w:sz w:val="24"/>
          <w:szCs w:val="24"/>
        </w:rPr>
        <w:t>t</w:t>
      </w:r>
      <w:r w:rsidR="00765E72" w:rsidRPr="00DA7EA6">
        <w:rPr>
          <w:rFonts w:ascii="Arial" w:hAnsi="Arial" w:cs="Arial"/>
          <w:b/>
          <w:i/>
          <w:sz w:val="24"/>
          <w:szCs w:val="24"/>
        </w:rPr>
        <w:t>aku</w:t>
      </w:r>
      <w:r w:rsidR="00765E72" w:rsidRPr="00DA7EA6">
        <w:rPr>
          <w:rFonts w:ascii="Arial" w:hAnsi="Arial" w:cs="Arial"/>
          <w:b/>
          <w:i/>
          <w:sz w:val="24"/>
          <w:szCs w:val="24"/>
        </w:rPr>
        <w:t>w</w:t>
      </w:r>
      <w:r w:rsidR="00765E72" w:rsidRPr="00DA7EA6">
        <w:rPr>
          <w:rFonts w:ascii="Arial" w:hAnsi="Arial" w:cs="Arial"/>
          <w:b/>
          <w:i/>
          <w:sz w:val="24"/>
          <w:szCs w:val="24"/>
        </w:rPr>
        <w:t>a</w:t>
      </w:r>
      <w:proofErr w:type="spellEnd"/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765E72" w:rsidRPr="00DA7EA6">
        <w:rPr>
          <w:rFonts w:ascii="Arial" w:hAnsi="Arial" w:cs="Arial"/>
          <w:b/>
          <w:i/>
          <w:sz w:val="24"/>
          <w:szCs w:val="24"/>
        </w:rPr>
        <w:t>n</w:t>
      </w:r>
      <w:r w:rsidR="00765E72" w:rsidRPr="00DA7EA6">
        <w:rPr>
          <w:rFonts w:ascii="Arial" w:hAnsi="Arial" w:cs="Arial"/>
          <w:b/>
          <w:i/>
          <w:sz w:val="24"/>
          <w:szCs w:val="24"/>
        </w:rPr>
        <w:t>a</w:t>
      </w:r>
      <w:proofErr w:type="spellEnd"/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765E72" w:rsidRPr="00DA7EA6">
        <w:rPr>
          <w:rFonts w:ascii="Arial" w:hAnsi="Arial" w:cs="Arial"/>
          <w:b/>
          <w:i/>
          <w:sz w:val="24"/>
          <w:szCs w:val="24"/>
        </w:rPr>
        <w:t>h</w:t>
      </w:r>
      <w:r w:rsidR="00765E72" w:rsidRPr="00DA7EA6">
        <w:rPr>
          <w:rFonts w:ascii="Arial" w:hAnsi="Arial" w:cs="Arial"/>
          <w:b/>
          <w:i/>
          <w:sz w:val="24"/>
          <w:szCs w:val="24"/>
        </w:rPr>
        <w:t>a</w:t>
      </w:r>
      <w:r w:rsidR="00765E72" w:rsidRPr="00DA7EA6">
        <w:rPr>
          <w:rFonts w:ascii="Arial" w:hAnsi="Arial" w:cs="Arial"/>
          <w:b/>
          <w:i/>
          <w:sz w:val="24"/>
          <w:szCs w:val="24"/>
        </w:rPr>
        <w:t>k</w:t>
      </w:r>
      <w:r w:rsidR="00765E72" w:rsidRPr="00DA7EA6">
        <w:rPr>
          <w:rFonts w:ascii="Arial" w:hAnsi="Arial" w:cs="Arial"/>
          <w:b/>
          <w:i/>
          <w:sz w:val="24"/>
          <w:szCs w:val="24"/>
        </w:rPr>
        <w:t>i</w:t>
      </w:r>
      <w:proofErr w:type="spellEnd"/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765E72" w:rsidRPr="00DA7EA6">
        <w:rPr>
          <w:rFonts w:ascii="Arial" w:hAnsi="Arial" w:cs="Arial"/>
          <w:b/>
          <w:i/>
          <w:sz w:val="24"/>
          <w:szCs w:val="24"/>
        </w:rPr>
        <w:t>ya</w:t>
      </w:r>
      <w:proofErr w:type="spellEnd"/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765E72" w:rsidRPr="00DA7EA6">
        <w:rPr>
          <w:rFonts w:ascii="Arial" w:hAnsi="Arial" w:cs="Arial"/>
          <w:b/>
          <w:i/>
          <w:sz w:val="24"/>
          <w:szCs w:val="24"/>
        </w:rPr>
        <w:t>k</w:t>
      </w:r>
      <w:r w:rsidR="00765E72" w:rsidRPr="00DA7EA6">
        <w:rPr>
          <w:rFonts w:ascii="Arial" w:hAnsi="Arial" w:cs="Arial"/>
          <w:b/>
          <w:i/>
          <w:sz w:val="24"/>
          <w:szCs w:val="24"/>
        </w:rPr>
        <w:t>u</w:t>
      </w:r>
      <w:r w:rsidR="00765E72" w:rsidRPr="00DA7EA6">
        <w:rPr>
          <w:rFonts w:ascii="Arial" w:hAnsi="Arial" w:cs="Arial"/>
          <w:b/>
          <w:i/>
          <w:sz w:val="24"/>
          <w:szCs w:val="24"/>
        </w:rPr>
        <w:t>p</w:t>
      </w:r>
      <w:r w:rsidR="00765E72" w:rsidRPr="00DA7EA6">
        <w:rPr>
          <w:rFonts w:ascii="Arial" w:hAnsi="Arial" w:cs="Arial"/>
          <w:b/>
          <w:i/>
          <w:sz w:val="24"/>
          <w:szCs w:val="24"/>
        </w:rPr>
        <w:t>e</w:t>
      </w:r>
      <w:r w:rsidR="00765E72" w:rsidRPr="00DA7EA6">
        <w:rPr>
          <w:rFonts w:ascii="Arial" w:hAnsi="Arial" w:cs="Arial"/>
          <w:b/>
          <w:i/>
          <w:sz w:val="24"/>
          <w:szCs w:val="24"/>
        </w:rPr>
        <w:t>w</w:t>
      </w:r>
      <w:r w:rsidR="00765E72" w:rsidRPr="00DA7EA6">
        <w:rPr>
          <w:rFonts w:ascii="Arial" w:hAnsi="Arial" w:cs="Arial"/>
          <w:b/>
          <w:i/>
          <w:sz w:val="24"/>
          <w:szCs w:val="24"/>
        </w:rPr>
        <w:t>a</w:t>
      </w:r>
      <w:proofErr w:type="spellEnd"/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765E72" w:rsidRPr="00DA7EA6">
        <w:rPr>
          <w:rFonts w:ascii="Arial" w:hAnsi="Arial" w:cs="Arial"/>
          <w:b/>
          <w:i/>
          <w:sz w:val="24"/>
          <w:szCs w:val="24"/>
        </w:rPr>
        <w:t>f</w:t>
      </w:r>
      <w:r w:rsidR="00765E72" w:rsidRPr="00DA7EA6">
        <w:rPr>
          <w:rFonts w:ascii="Arial" w:hAnsi="Arial" w:cs="Arial"/>
          <w:b/>
          <w:i/>
          <w:sz w:val="24"/>
          <w:szCs w:val="24"/>
        </w:rPr>
        <w:t>u</w:t>
      </w:r>
      <w:r w:rsidR="00765E72" w:rsidRPr="00DA7EA6">
        <w:rPr>
          <w:rFonts w:ascii="Arial" w:hAnsi="Arial" w:cs="Arial"/>
          <w:b/>
          <w:i/>
          <w:sz w:val="24"/>
          <w:szCs w:val="24"/>
        </w:rPr>
        <w:t>r</w:t>
      </w:r>
      <w:r w:rsidR="00765E72" w:rsidRPr="00DA7EA6">
        <w:rPr>
          <w:rFonts w:ascii="Arial" w:hAnsi="Arial" w:cs="Arial"/>
          <w:b/>
          <w:i/>
          <w:sz w:val="24"/>
          <w:szCs w:val="24"/>
        </w:rPr>
        <w:t>s</w:t>
      </w:r>
      <w:r w:rsidR="00765E72" w:rsidRPr="00DA7EA6">
        <w:rPr>
          <w:rFonts w:ascii="Arial" w:hAnsi="Arial" w:cs="Arial"/>
          <w:b/>
          <w:i/>
          <w:sz w:val="24"/>
          <w:szCs w:val="24"/>
        </w:rPr>
        <w:t>a</w:t>
      </w:r>
      <w:proofErr w:type="spellEnd"/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765E72" w:rsidRPr="00DA7EA6">
        <w:rPr>
          <w:rFonts w:ascii="Arial" w:hAnsi="Arial" w:cs="Arial"/>
          <w:b/>
          <w:i/>
          <w:sz w:val="24"/>
          <w:szCs w:val="24"/>
        </w:rPr>
        <w:t>ya</w:t>
      </w:r>
      <w:proofErr w:type="spellEnd"/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765E72" w:rsidRPr="00DA7EA6">
        <w:rPr>
          <w:rFonts w:ascii="Arial" w:hAnsi="Arial" w:cs="Arial"/>
          <w:b/>
          <w:i/>
          <w:sz w:val="24"/>
          <w:szCs w:val="24"/>
        </w:rPr>
        <w:t>k</w:t>
      </w:r>
      <w:r w:rsidR="00765E72" w:rsidRPr="00DA7EA6">
        <w:rPr>
          <w:rFonts w:ascii="Arial" w:hAnsi="Arial" w:cs="Arial"/>
          <w:b/>
          <w:i/>
          <w:sz w:val="24"/>
          <w:szCs w:val="24"/>
        </w:rPr>
        <w:t>u</w:t>
      </w:r>
      <w:r w:rsidR="00765E72" w:rsidRPr="00DA7EA6">
        <w:rPr>
          <w:rFonts w:ascii="Arial" w:hAnsi="Arial" w:cs="Arial"/>
          <w:b/>
          <w:i/>
          <w:sz w:val="24"/>
          <w:szCs w:val="24"/>
        </w:rPr>
        <w:t>s</w:t>
      </w:r>
      <w:r w:rsidR="00765E72" w:rsidRPr="00DA7EA6">
        <w:rPr>
          <w:rFonts w:ascii="Arial" w:hAnsi="Arial" w:cs="Arial"/>
          <w:b/>
          <w:i/>
          <w:sz w:val="24"/>
          <w:szCs w:val="24"/>
        </w:rPr>
        <w:t>i</w:t>
      </w:r>
      <w:r w:rsidR="00765E72" w:rsidRPr="00DA7EA6">
        <w:rPr>
          <w:rFonts w:ascii="Arial" w:hAnsi="Arial" w:cs="Arial"/>
          <w:b/>
          <w:i/>
          <w:sz w:val="24"/>
          <w:szCs w:val="24"/>
        </w:rPr>
        <w:t>ki</w:t>
      </w:r>
      <w:r w:rsidR="00765E72" w:rsidRPr="00DA7EA6">
        <w:rPr>
          <w:rFonts w:ascii="Arial" w:hAnsi="Arial" w:cs="Arial"/>
          <w:b/>
          <w:i/>
          <w:sz w:val="24"/>
          <w:szCs w:val="24"/>
        </w:rPr>
        <w:t>l</w:t>
      </w:r>
      <w:r w:rsidR="00765E72" w:rsidRPr="00DA7EA6">
        <w:rPr>
          <w:rFonts w:ascii="Arial" w:hAnsi="Arial" w:cs="Arial"/>
          <w:b/>
          <w:i/>
          <w:sz w:val="24"/>
          <w:szCs w:val="24"/>
        </w:rPr>
        <w:t>i</w:t>
      </w:r>
      <w:r w:rsidR="00765E72" w:rsidRPr="00DA7EA6">
        <w:rPr>
          <w:rFonts w:ascii="Arial" w:hAnsi="Arial" w:cs="Arial"/>
          <w:b/>
          <w:i/>
          <w:sz w:val="24"/>
          <w:szCs w:val="24"/>
        </w:rPr>
        <w:t>z</w:t>
      </w:r>
      <w:r w:rsidR="00765E72" w:rsidRPr="00DA7EA6">
        <w:rPr>
          <w:rFonts w:ascii="Arial" w:hAnsi="Arial" w:cs="Arial"/>
          <w:b/>
          <w:i/>
          <w:sz w:val="24"/>
          <w:szCs w:val="24"/>
        </w:rPr>
        <w:t>w</w:t>
      </w:r>
      <w:r w:rsidR="00765E72" w:rsidRPr="00DA7EA6">
        <w:rPr>
          <w:rFonts w:ascii="Arial" w:hAnsi="Arial" w:cs="Arial"/>
          <w:b/>
          <w:i/>
          <w:sz w:val="24"/>
          <w:szCs w:val="24"/>
        </w:rPr>
        <w:t>a</w:t>
      </w:r>
      <w:proofErr w:type="spellEnd"/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765E72" w:rsidRPr="00DA7EA6">
        <w:rPr>
          <w:rFonts w:ascii="Arial" w:hAnsi="Arial" w:cs="Arial"/>
          <w:b/>
          <w:i/>
          <w:sz w:val="24"/>
          <w:szCs w:val="24"/>
        </w:rPr>
        <w:t>k</w:t>
      </w:r>
      <w:r w:rsidR="00765E72" w:rsidRPr="00DA7EA6">
        <w:rPr>
          <w:rFonts w:ascii="Arial" w:hAnsi="Arial" w:cs="Arial"/>
          <w:b/>
          <w:i/>
          <w:sz w:val="24"/>
          <w:szCs w:val="24"/>
        </w:rPr>
        <w:t>i</w:t>
      </w:r>
      <w:r w:rsidR="00765E72" w:rsidRPr="00DA7EA6">
        <w:rPr>
          <w:rFonts w:ascii="Arial" w:hAnsi="Arial" w:cs="Arial"/>
          <w:b/>
          <w:i/>
          <w:sz w:val="24"/>
          <w:szCs w:val="24"/>
        </w:rPr>
        <w:t>kami</w:t>
      </w:r>
      <w:r w:rsidR="00765E72" w:rsidRPr="00DA7EA6">
        <w:rPr>
          <w:rFonts w:ascii="Arial" w:hAnsi="Arial" w:cs="Arial"/>
          <w:b/>
          <w:i/>
          <w:sz w:val="24"/>
          <w:szCs w:val="24"/>
        </w:rPr>
        <w:t>li</w:t>
      </w:r>
      <w:r w:rsidR="00765E72" w:rsidRPr="00DA7EA6">
        <w:rPr>
          <w:rFonts w:ascii="Arial" w:hAnsi="Arial" w:cs="Arial"/>
          <w:b/>
          <w:i/>
          <w:sz w:val="24"/>
          <w:szCs w:val="24"/>
        </w:rPr>
        <w:t>fu</w:t>
      </w:r>
      <w:proofErr w:type="spellEnd"/>
      <w:r w:rsidR="00765E72" w:rsidRPr="00DA7EA6">
        <w:rPr>
          <w:rFonts w:ascii="Arial" w:hAnsi="Arial" w:cs="Arial"/>
          <w:b/>
          <w:i/>
          <w:sz w:val="24"/>
          <w:szCs w:val="24"/>
        </w:rPr>
        <w:t>.</w:t>
      </w:r>
      <w:r w:rsidR="00765E72" w:rsidRPr="00DA7EA6">
        <w:rPr>
          <w:rFonts w:ascii="Arial" w:hAnsi="Arial" w:cs="Arial"/>
          <w:b/>
          <w:i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sz w:val="24"/>
          <w:szCs w:val="24"/>
        </w:rPr>
        <w:t>"</w:t>
      </w:r>
    </w:p>
    <w:p w:rsidR="00B816A1" w:rsidRPr="00DA7EA6" w:rsidRDefault="00765E72">
      <w:pPr>
        <w:spacing w:before="244" w:line="491" w:lineRule="auto"/>
        <w:ind w:left="160" w:right="123" w:firstLine="517"/>
        <w:jc w:val="both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hAnsi="Arial" w:cs="Arial"/>
          <w:sz w:val="24"/>
          <w:szCs w:val="24"/>
        </w:rPr>
        <w:t>I</w:t>
      </w:r>
      <w:r w:rsidRPr="00DA7EA6">
        <w:rPr>
          <w:rFonts w:ascii="Arial" w:hAnsi="Arial" w:cs="Arial"/>
          <w:sz w:val="24"/>
          <w:szCs w:val="24"/>
        </w:rPr>
        <w:t>n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yet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another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unreported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Civil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Applicat</w:t>
      </w:r>
      <w:r w:rsidRPr="00DA7EA6">
        <w:rPr>
          <w:rFonts w:ascii="Arial" w:hAnsi="Arial" w:cs="Arial"/>
          <w:sz w:val="24"/>
          <w:szCs w:val="24"/>
        </w:rPr>
        <w:t>i</w:t>
      </w:r>
      <w:r w:rsidRPr="00DA7EA6">
        <w:rPr>
          <w:rFonts w:ascii="Arial" w:hAnsi="Arial" w:cs="Arial"/>
          <w:sz w:val="24"/>
          <w:szCs w:val="24"/>
        </w:rPr>
        <w:t>on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N</w:t>
      </w:r>
      <w:r w:rsidRPr="00DA7EA6">
        <w:rPr>
          <w:rFonts w:ascii="Arial" w:hAnsi="Arial" w:cs="Arial"/>
          <w:sz w:val="24"/>
          <w:szCs w:val="24"/>
        </w:rPr>
        <w:t>o</w:t>
      </w:r>
      <w:r w:rsidRPr="00DA7EA6">
        <w:rPr>
          <w:rFonts w:ascii="Arial" w:hAnsi="Arial" w:cs="Arial"/>
          <w:sz w:val="24"/>
          <w:szCs w:val="24"/>
        </w:rPr>
        <w:t>.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33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of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2002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-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Abbas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A7EA6">
        <w:rPr>
          <w:rFonts w:ascii="Arial" w:hAnsi="Arial" w:cs="Arial"/>
          <w:b/>
          <w:sz w:val="24"/>
          <w:szCs w:val="24"/>
        </w:rPr>
        <w:t>Sherally</w:t>
      </w:r>
      <w:proofErr w:type="spellEnd"/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and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Another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Vs.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Abdul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A7EA6">
        <w:rPr>
          <w:rFonts w:ascii="Arial" w:hAnsi="Arial" w:cs="Arial"/>
          <w:b/>
          <w:sz w:val="24"/>
          <w:szCs w:val="24"/>
        </w:rPr>
        <w:t>Fazalboy</w:t>
      </w:r>
      <w:proofErr w:type="spellEnd"/>
      <w:r w:rsidRPr="00DA7EA6">
        <w:rPr>
          <w:rFonts w:ascii="Arial" w:hAnsi="Arial" w:cs="Arial"/>
          <w:b/>
          <w:sz w:val="24"/>
          <w:szCs w:val="24"/>
        </w:rPr>
        <w:t>,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Court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went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further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and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observed:-</w:t>
      </w:r>
    </w:p>
    <w:p w:rsidR="00B816A1" w:rsidRPr="00DA7EA6" w:rsidRDefault="00B816A1">
      <w:pPr>
        <w:spacing w:before="4"/>
        <w:rPr>
          <w:rFonts w:ascii="Arial" w:eastAsia="Arial" w:hAnsi="Arial" w:cs="Arial"/>
          <w:sz w:val="24"/>
          <w:szCs w:val="24"/>
        </w:rPr>
      </w:pPr>
    </w:p>
    <w:p w:rsidR="00B816A1" w:rsidRPr="00DA7EA6" w:rsidRDefault="00765E72">
      <w:pPr>
        <w:spacing w:line="376" w:lineRule="auto"/>
        <w:ind w:left="1290" w:right="1247" w:firstLine="57"/>
        <w:jc w:val="both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hAnsi="Arial" w:cs="Arial"/>
          <w:i/>
          <w:sz w:val="24"/>
          <w:szCs w:val="24"/>
        </w:rPr>
        <w:t>"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ght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f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="004A16F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rty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b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rd</w:t>
      </w:r>
      <w:r w:rsidRPr="00DA7EA6">
        <w:rPr>
          <w:rFonts w:ascii="Arial" w:hAnsi="Arial" w:cs="Arial"/>
          <w:i/>
          <w:sz w:val="24"/>
          <w:szCs w:val="24"/>
        </w:rPr>
        <w:t xml:space="preserve"> b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f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re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>v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de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k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u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rty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b</w:t>
      </w:r>
      <w:r w:rsidRPr="00DA7EA6">
        <w:rPr>
          <w:rFonts w:ascii="Arial" w:hAnsi="Arial" w:cs="Arial"/>
          <w:i/>
          <w:sz w:val="24"/>
          <w:szCs w:val="24"/>
        </w:rPr>
        <w:t>ee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st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m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z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b</w:t>
      </w:r>
      <w:r w:rsidRPr="00DA7EA6">
        <w:rPr>
          <w:rFonts w:ascii="Arial" w:hAnsi="Arial" w:cs="Arial"/>
          <w:i/>
          <w:sz w:val="24"/>
          <w:szCs w:val="24"/>
        </w:rPr>
        <w:t>y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the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u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in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u</w:t>
      </w:r>
      <w:r w:rsidRPr="00DA7EA6">
        <w:rPr>
          <w:rFonts w:ascii="Arial" w:hAnsi="Arial" w:cs="Arial"/>
          <w:i/>
          <w:sz w:val="24"/>
          <w:szCs w:val="24"/>
        </w:rPr>
        <w:t>m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u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de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.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at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ght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b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de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ion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wh</w:t>
      </w:r>
      <w:r w:rsidRPr="00DA7EA6">
        <w:rPr>
          <w:rFonts w:ascii="Arial" w:hAnsi="Arial" w:cs="Arial"/>
          <w:i/>
          <w:sz w:val="24"/>
          <w:szCs w:val="24"/>
        </w:rPr>
        <w:t>ic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arriv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in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vio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of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it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wi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b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u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lifi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d,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ev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if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 xml:space="preserve">me 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ion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wo</w:t>
      </w:r>
      <w:r w:rsidRPr="00DA7EA6">
        <w:rPr>
          <w:rFonts w:ascii="Arial" w:hAnsi="Arial" w:cs="Arial"/>
          <w:i/>
          <w:sz w:val="24"/>
          <w:szCs w:val="24"/>
        </w:rPr>
        <w:t>u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v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b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ad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rty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b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ard,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b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u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vi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co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b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br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f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u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="004A16F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ju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ti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.</w:t>
      </w:r>
      <w:r w:rsidRPr="00DA7EA6">
        <w:rPr>
          <w:rFonts w:ascii="Arial" w:hAnsi="Arial" w:cs="Arial"/>
          <w:sz w:val="24"/>
          <w:szCs w:val="24"/>
        </w:rPr>
        <w:t>"</w:t>
      </w:r>
    </w:p>
    <w:p w:rsidR="00B816A1" w:rsidRPr="00DA7EA6" w:rsidRDefault="00765E72">
      <w:pPr>
        <w:pStyle w:val="BodyText"/>
        <w:spacing w:before="241" w:line="501" w:lineRule="auto"/>
        <w:ind w:left="109" w:right="105"/>
        <w:jc w:val="both"/>
        <w:rPr>
          <w:rFonts w:cs="Arial"/>
          <w:sz w:val="24"/>
          <w:szCs w:val="24"/>
        </w:rPr>
      </w:pPr>
      <w:r w:rsidRPr="00DA7EA6">
        <w:rPr>
          <w:rFonts w:cs="Arial"/>
          <w:sz w:val="24"/>
          <w:szCs w:val="24"/>
        </w:rPr>
        <w:t>Thus,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consi</w:t>
      </w:r>
      <w:r w:rsidRPr="00DA7EA6">
        <w:rPr>
          <w:rFonts w:cs="Arial"/>
          <w:sz w:val="24"/>
          <w:szCs w:val="24"/>
        </w:rPr>
        <w:t>stent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with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consti</w:t>
      </w:r>
      <w:r w:rsidRPr="00DA7EA6">
        <w:rPr>
          <w:rFonts w:cs="Arial"/>
          <w:sz w:val="24"/>
          <w:szCs w:val="24"/>
        </w:rPr>
        <w:t>tutional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right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heard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well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settled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l</w:t>
      </w:r>
      <w:r w:rsidRPr="00DA7EA6">
        <w:rPr>
          <w:rFonts w:cs="Arial"/>
          <w:sz w:val="24"/>
          <w:szCs w:val="24"/>
        </w:rPr>
        <w:t>aw,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are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firm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v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ew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that,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circumstances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this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cas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wi</w:t>
      </w:r>
      <w:r w:rsidRPr="00DA7EA6">
        <w:rPr>
          <w:rFonts w:cs="Arial"/>
          <w:sz w:val="24"/>
          <w:szCs w:val="24"/>
        </w:rPr>
        <w:t xml:space="preserve">ll </w:t>
      </w:r>
      <w:r w:rsidRPr="00DA7EA6">
        <w:rPr>
          <w:rFonts w:cs="Arial"/>
          <w:sz w:val="24"/>
          <w:szCs w:val="24"/>
        </w:rPr>
        <w:t>be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best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interests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 xml:space="preserve">justice </w:t>
      </w:r>
      <w:r w:rsidRPr="00DA7EA6">
        <w:rPr>
          <w:rFonts w:cs="Arial"/>
          <w:sz w:val="24"/>
          <w:szCs w:val="24"/>
        </w:rPr>
        <w:t>if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both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Attorney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General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and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Returning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Off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cer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are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imp</w:t>
      </w:r>
      <w:r w:rsidRPr="00DA7EA6">
        <w:rPr>
          <w:rFonts w:cs="Arial"/>
          <w:sz w:val="24"/>
          <w:szCs w:val="24"/>
        </w:rPr>
        <w:t>l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aded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and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joined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necessary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</w:t>
      </w:r>
      <w:r w:rsidRPr="00DA7EA6">
        <w:rPr>
          <w:rFonts w:cs="Arial"/>
          <w:sz w:val="24"/>
          <w:szCs w:val="24"/>
        </w:rPr>
        <w:t>arties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appeal</w:t>
      </w:r>
      <w:r w:rsid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before</w:t>
      </w:r>
      <w:r w:rsid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any</w:t>
      </w:r>
      <w:r w:rsid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deliberations</w:t>
      </w:r>
      <w:r w:rsid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are</w:t>
      </w:r>
      <w:r w:rsid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taken</w:t>
      </w:r>
      <w:r w:rsid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by</w:t>
      </w:r>
      <w:r w:rsid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Court,</w:t>
      </w:r>
      <w:r w:rsid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adverse</w:t>
      </w:r>
      <w:r w:rsid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or</w:t>
      </w:r>
    </w:p>
    <w:p w:rsidR="00B816A1" w:rsidRPr="00DA7EA6" w:rsidRDefault="00B816A1">
      <w:pPr>
        <w:spacing w:line="501" w:lineRule="auto"/>
        <w:jc w:val="both"/>
        <w:rPr>
          <w:rFonts w:ascii="Arial" w:hAnsi="Arial" w:cs="Arial"/>
          <w:sz w:val="24"/>
          <w:szCs w:val="24"/>
        </w:rPr>
        <w:sectPr w:rsidR="00B816A1" w:rsidRPr="00DA7EA6">
          <w:pgSz w:w="12240" w:h="15840"/>
          <w:pgMar w:top="0" w:right="1140" w:bottom="1180" w:left="1460" w:header="0" w:footer="948" w:gutter="0"/>
          <w:cols w:space="720"/>
        </w:sectPr>
      </w:pPr>
    </w:p>
    <w:p w:rsidR="00B816A1" w:rsidRPr="00DA7EA6" w:rsidRDefault="00B816A1">
      <w:pPr>
        <w:spacing w:before="9"/>
        <w:rPr>
          <w:rFonts w:ascii="Arial" w:eastAsia="Arial" w:hAnsi="Arial" w:cs="Arial"/>
          <w:sz w:val="24"/>
          <w:szCs w:val="24"/>
        </w:rPr>
      </w:pPr>
    </w:p>
    <w:p w:rsidR="00B816A1" w:rsidRPr="00DA7EA6" w:rsidRDefault="00765E72">
      <w:pPr>
        <w:spacing w:line="20" w:lineRule="atLeast"/>
        <w:ind w:left="3837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eastAsia="Arial" w:hAnsi="Arial" w:cs="Arial"/>
          <w:sz w:val="24"/>
          <w:szCs w:val="24"/>
        </w:rPr>
      </w:r>
      <w:r w:rsidRPr="00DA7EA6">
        <w:rPr>
          <w:rFonts w:ascii="Arial" w:eastAsia="Arial" w:hAnsi="Arial" w:cs="Arial"/>
          <w:sz w:val="24"/>
          <w:szCs w:val="24"/>
        </w:rPr>
        <w:pict>
          <v:group id="_x0000_s1043" style="width:58pt;height:1.1pt;mso-position-horizontal-relative:char;mso-position-vertical-relative:line" coordsize="1160,22">
            <v:group id="_x0000_s1044" style="position:absolute;left:11;top:11;width:1138;height:2" coordorigin="11,11" coordsize="1138,2">
              <v:shape id="_x0000_s1045" style="position:absolute;left:11;top:11;width:1138;height:2" coordorigin="11,11" coordsize="1138,0" path="m11,11r1137,e" filled="f" strokecolor="#b8bcb8" strokeweight="1.08pt">
                <v:path arrowok="t"/>
              </v:shape>
            </v:group>
            <w10:anchorlock/>
          </v:group>
        </w:pict>
      </w:r>
    </w:p>
    <w:p w:rsidR="00B816A1" w:rsidRPr="00DA7EA6" w:rsidRDefault="00B816A1">
      <w:pPr>
        <w:rPr>
          <w:rFonts w:ascii="Arial" w:eastAsia="Arial" w:hAnsi="Arial" w:cs="Arial"/>
          <w:sz w:val="24"/>
          <w:szCs w:val="24"/>
        </w:rPr>
      </w:pPr>
    </w:p>
    <w:p w:rsidR="00B816A1" w:rsidRPr="00DA7EA6" w:rsidRDefault="00B816A1">
      <w:pPr>
        <w:rPr>
          <w:rFonts w:ascii="Arial" w:eastAsia="Arial" w:hAnsi="Arial" w:cs="Arial"/>
          <w:sz w:val="24"/>
          <w:szCs w:val="24"/>
        </w:rPr>
      </w:pPr>
    </w:p>
    <w:p w:rsidR="00B816A1" w:rsidRPr="00DA7EA6" w:rsidRDefault="00B816A1">
      <w:pPr>
        <w:rPr>
          <w:rFonts w:ascii="Arial" w:eastAsia="Arial" w:hAnsi="Arial" w:cs="Arial"/>
          <w:sz w:val="24"/>
          <w:szCs w:val="24"/>
        </w:rPr>
      </w:pPr>
    </w:p>
    <w:p w:rsidR="00B816A1" w:rsidRPr="00DA7EA6" w:rsidRDefault="00B816A1">
      <w:pPr>
        <w:rPr>
          <w:rFonts w:ascii="Arial" w:eastAsia="Arial" w:hAnsi="Arial" w:cs="Arial"/>
          <w:sz w:val="24"/>
          <w:szCs w:val="24"/>
        </w:rPr>
      </w:pPr>
    </w:p>
    <w:p w:rsidR="00B816A1" w:rsidRPr="00DA7EA6" w:rsidRDefault="00B816A1">
      <w:pPr>
        <w:rPr>
          <w:rFonts w:ascii="Arial" w:eastAsia="Arial" w:hAnsi="Arial" w:cs="Arial"/>
          <w:sz w:val="24"/>
          <w:szCs w:val="24"/>
        </w:rPr>
      </w:pPr>
    </w:p>
    <w:p w:rsidR="00B816A1" w:rsidRPr="00DA7EA6" w:rsidRDefault="00B816A1">
      <w:pPr>
        <w:spacing w:before="4"/>
        <w:rPr>
          <w:rFonts w:ascii="Arial" w:eastAsia="Arial" w:hAnsi="Arial" w:cs="Arial"/>
          <w:sz w:val="24"/>
          <w:szCs w:val="24"/>
        </w:rPr>
      </w:pPr>
    </w:p>
    <w:p w:rsidR="00B816A1" w:rsidRPr="00DA7EA6" w:rsidRDefault="00765E72">
      <w:pPr>
        <w:pStyle w:val="BodyText"/>
        <w:spacing w:line="499" w:lineRule="auto"/>
        <w:ind w:left="147" w:right="116" w:firstLine="14"/>
        <w:jc w:val="both"/>
        <w:rPr>
          <w:rFonts w:cs="Arial"/>
          <w:sz w:val="24"/>
          <w:szCs w:val="24"/>
        </w:rPr>
      </w:pPr>
      <w:proofErr w:type="gramStart"/>
      <w:r w:rsidRPr="00DA7EA6">
        <w:rPr>
          <w:rFonts w:cs="Arial"/>
          <w:sz w:val="24"/>
          <w:szCs w:val="24"/>
        </w:rPr>
        <w:t>otherwise</w:t>
      </w:r>
      <w:proofErr w:type="gramEnd"/>
      <w:r w:rsidRPr="00DA7EA6">
        <w:rPr>
          <w:rFonts w:cs="Arial"/>
          <w:sz w:val="24"/>
          <w:szCs w:val="24"/>
        </w:rPr>
        <w:t>.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take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this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matter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serious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concern</w:t>
      </w:r>
      <w:r w:rsidRPr="00DA7EA6">
        <w:rPr>
          <w:rFonts w:cs="Arial"/>
          <w:sz w:val="24"/>
          <w:szCs w:val="24"/>
        </w:rPr>
        <w:t>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more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particularly,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since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mishandling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el</w:t>
      </w:r>
      <w:r w:rsidRPr="00DA7EA6">
        <w:rPr>
          <w:rFonts w:cs="Arial"/>
          <w:sz w:val="24"/>
          <w:szCs w:val="24"/>
        </w:rPr>
        <w:t>ectoral</w:t>
      </w:r>
      <w:r w:rsidRPr="00DA7EA6">
        <w:rPr>
          <w:rFonts w:cs="Arial"/>
          <w:sz w:val="24"/>
          <w:szCs w:val="24"/>
        </w:rPr>
        <w:t xml:space="preserve"> process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election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officer,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establishe</w:t>
      </w:r>
      <w:r w:rsidRPr="00DA7EA6">
        <w:rPr>
          <w:rFonts w:cs="Arial"/>
          <w:sz w:val="24"/>
          <w:szCs w:val="24"/>
        </w:rPr>
        <w:t>d</w:t>
      </w:r>
      <w:r w:rsidRPr="00DA7EA6">
        <w:rPr>
          <w:rFonts w:cs="Arial"/>
          <w:sz w:val="24"/>
          <w:szCs w:val="24"/>
        </w:rPr>
        <w:t>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could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l</w:t>
      </w:r>
      <w:r w:rsidRPr="00DA7EA6">
        <w:rPr>
          <w:rFonts w:cs="Arial"/>
          <w:sz w:val="24"/>
          <w:szCs w:val="24"/>
        </w:rPr>
        <w:t>ead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far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reaching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consequences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.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>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for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instanc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,</w:t>
      </w:r>
      <w:r w:rsidR="00443084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unreported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High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Court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Ci</w:t>
      </w:r>
      <w:r w:rsidRPr="00DA7EA6">
        <w:rPr>
          <w:rFonts w:cs="Arial"/>
          <w:sz w:val="24"/>
          <w:szCs w:val="24"/>
        </w:rPr>
        <w:t>vil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Application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No.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98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201</w:t>
      </w:r>
      <w:r w:rsidRPr="00DA7EA6">
        <w:rPr>
          <w:rFonts w:cs="Arial"/>
          <w:sz w:val="24"/>
          <w:szCs w:val="24"/>
        </w:rPr>
        <w:t>0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-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b/>
          <w:sz w:val="24"/>
          <w:szCs w:val="24"/>
        </w:rPr>
        <w:t>Fred</w:t>
      </w:r>
      <w:r w:rsidRPr="00DA7EA6">
        <w:rPr>
          <w:rFonts w:cs="Arial"/>
          <w:b/>
          <w:sz w:val="24"/>
          <w:szCs w:val="24"/>
        </w:rPr>
        <w:t xml:space="preserve"> </w:t>
      </w:r>
      <w:proofErr w:type="spellStart"/>
      <w:r w:rsidRPr="00DA7EA6">
        <w:rPr>
          <w:rFonts w:cs="Arial"/>
          <w:b/>
          <w:sz w:val="24"/>
          <w:szCs w:val="24"/>
        </w:rPr>
        <w:t>Mpendazoe</w:t>
      </w:r>
      <w:proofErr w:type="spellEnd"/>
      <w:r w:rsidRPr="00DA7EA6">
        <w:rPr>
          <w:rFonts w:cs="Arial"/>
          <w:b/>
          <w:sz w:val="24"/>
          <w:szCs w:val="24"/>
        </w:rPr>
        <w:t xml:space="preserve"> </w:t>
      </w:r>
      <w:proofErr w:type="spellStart"/>
      <w:r w:rsidRPr="00DA7EA6">
        <w:rPr>
          <w:rFonts w:cs="Arial"/>
          <w:sz w:val="24"/>
          <w:szCs w:val="24"/>
        </w:rPr>
        <w:t>Vs</w:t>
      </w:r>
      <w:r w:rsidRPr="00DA7EA6">
        <w:rPr>
          <w:rFonts w:cs="Arial"/>
          <w:sz w:val="24"/>
          <w:szCs w:val="24"/>
        </w:rPr>
        <w:t>.</w:t>
      </w:r>
      <w:r w:rsidRPr="00DA7EA6">
        <w:rPr>
          <w:rFonts w:cs="Arial"/>
          <w:b/>
          <w:sz w:val="24"/>
          <w:szCs w:val="24"/>
        </w:rPr>
        <w:t>The</w:t>
      </w:r>
      <w:proofErr w:type="spellEnd"/>
      <w:r w:rsidRPr="00DA7EA6">
        <w:rPr>
          <w:rFonts w:cs="Arial"/>
          <w:b/>
          <w:sz w:val="24"/>
          <w:szCs w:val="24"/>
        </w:rPr>
        <w:t xml:space="preserve"> </w:t>
      </w:r>
      <w:r w:rsidRPr="00DA7EA6">
        <w:rPr>
          <w:rFonts w:cs="Arial"/>
          <w:b/>
          <w:sz w:val="24"/>
          <w:szCs w:val="24"/>
        </w:rPr>
        <w:t>Attorney</w:t>
      </w:r>
      <w:r w:rsidRPr="00DA7EA6">
        <w:rPr>
          <w:rFonts w:cs="Arial"/>
          <w:b/>
          <w:sz w:val="24"/>
          <w:szCs w:val="24"/>
        </w:rPr>
        <w:t xml:space="preserve"> </w:t>
      </w:r>
      <w:r w:rsidRPr="00DA7EA6">
        <w:rPr>
          <w:rFonts w:cs="Arial"/>
          <w:b/>
          <w:sz w:val="24"/>
          <w:szCs w:val="24"/>
        </w:rPr>
        <w:t>General</w:t>
      </w:r>
      <w:r w:rsidRPr="00DA7EA6">
        <w:rPr>
          <w:rFonts w:cs="Arial"/>
          <w:b/>
          <w:sz w:val="24"/>
          <w:szCs w:val="24"/>
        </w:rPr>
        <w:t xml:space="preserve"> </w:t>
      </w:r>
      <w:r w:rsidRPr="00DA7EA6">
        <w:rPr>
          <w:rFonts w:cs="Arial"/>
          <w:b/>
          <w:sz w:val="24"/>
          <w:szCs w:val="24"/>
        </w:rPr>
        <w:t>and</w:t>
      </w:r>
      <w:r w:rsidRPr="00DA7EA6">
        <w:rPr>
          <w:rFonts w:cs="Arial"/>
          <w:b/>
          <w:sz w:val="24"/>
          <w:szCs w:val="24"/>
        </w:rPr>
        <w:t xml:space="preserve"> </w:t>
      </w:r>
      <w:r w:rsidRPr="00DA7EA6">
        <w:rPr>
          <w:rFonts w:cs="Arial"/>
          <w:b/>
          <w:sz w:val="24"/>
          <w:szCs w:val="24"/>
        </w:rPr>
        <w:t>Two</w:t>
      </w:r>
      <w:r w:rsidRPr="00DA7EA6">
        <w:rPr>
          <w:rFonts w:cs="Arial"/>
          <w:b/>
          <w:sz w:val="24"/>
          <w:szCs w:val="24"/>
        </w:rPr>
        <w:t xml:space="preserve"> </w:t>
      </w:r>
      <w:r w:rsidRPr="00DA7EA6">
        <w:rPr>
          <w:rFonts w:cs="Arial"/>
          <w:b/>
          <w:sz w:val="24"/>
          <w:szCs w:val="24"/>
        </w:rPr>
        <w:t>others,</w:t>
      </w:r>
      <w:r w:rsidRPr="00DA7EA6">
        <w:rPr>
          <w:rFonts w:cs="Arial"/>
          <w:b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which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was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referred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us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M</w:t>
      </w:r>
      <w:r w:rsidRPr="00DA7EA6">
        <w:rPr>
          <w:rFonts w:cs="Arial"/>
          <w:sz w:val="24"/>
          <w:szCs w:val="24"/>
        </w:rPr>
        <w:t>r</w:t>
      </w:r>
      <w:r w:rsidRPr="00DA7EA6">
        <w:rPr>
          <w:rFonts w:cs="Arial"/>
          <w:sz w:val="24"/>
          <w:szCs w:val="24"/>
        </w:rPr>
        <w:t>.</w:t>
      </w:r>
      <w:r w:rsidRPr="00DA7EA6">
        <w:rPr>
          <w:rFonts w:cs="Arial"/>
          <w:sz w:val="24"/>
          <w:szCs w:val="24"/>
        </w:rPr>
        <w:t xml:space="preserve"> </w:t>
      </w:r>
      <w:proofErr w:type="spellStart"/>
      <w:r w:rsidRPr="00DA7EA6">
        <w:rPr>
          <w:rFonts w:cs="Arial"/>
          <w:sz w:val="24"/>
          <w:szCs w:val="24"/>
        </w:rPr>
        <w:t>Kimomogor</w:t>
      </w:r>
      <w:r w:rsidRPr="00DA7EA6">
        <w:rPr>
          <w:rFonts w:cs="Arial"/>
          <w:sz w:val="24"/>
          <w:szCs w:val="24"/>
        </w:rPr>
        <w:t>o</w:t>
      </w:r>
      <w:proofErr w:type="spellEnd"/>
      <w:r w:rsidRPr="00DA7EA6">
        <w:rPr>
          <w:rFonts w:cs="Arial"/>
          <w:sz w:val="24"/>
          <w:szCs w:val="24"/>
        </w:rPr>
        <w:t>,</w:t>
      </w:r>
      <w:r w:rsidR="00443084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t was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observed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follows</w:t>
      </w:r>
      <w:r w:rsidRPr="00DA7EA6">
        <w:rPr>
          <w:rFonts w:cs="Arial"/>
          <w:sz w:val="24"/>
          <w:szCs w:val="24"/>
        </w:rPr>
        <w:t>:</w:t>
      </w:r>
      <w:r w:rsidRPr="00DA7EA6">
        <w:rPr>
          <w:rFonts w:cs="Arial"/>
          <w:sz w:val="24"/>
          <w:szCs w:val="24"/>
        </w:rPr>
        <w:t>-</w:t>
      </w:r>
    </w:p>
    <w:p w:rsidR="00B816A1" w:rsidRPr="00DA7EA6" w:rsidRDefault="00765E72">
      <w:pPr>
        <w:spacing w:before="247" w:line="376" w:lineRule="auto"/>
        <w:ind w:left="1263" w:right="1250" w:firstLine="72"/>
        <w:jc w:val="both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hAnsi="Arial" w:cs="Arial"/>
          <w:i/>
          <w:sz w:val="24"/>
          <w:szCs w:val="24"/>
        </w:rPr>
        <w:t>"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aw,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th</w:t>
      </w:r>
      <w:r w:rsidRPr="00DA7EA6">
        <w:rPr>
          <w:rFonts w:ascii="Arial" w:hAnsi="Arial" w:cs="Arial"/>
          <w:i/>
          <w:sz w:val="24"/>
          <w:szCs w:val="24"/>
        </w:rPr>
        <w:t>ro</w:t>
      </w:r>
      <w:r w:rsidRPr="00DA7EA6">
        <w:rPr>
          <w:rFonts w:ascii="Arial" w:hAnsi="Arial" w:cs="Arial"/>
          <w:i/>
          <w:sz w:val="24"/>
          <w:szCs w:val="24"/>
        </w:rPr>
        <w:t>u</w:t>
      </w:r>
      <w:r w:rsidRPr="00DA7EA6">
        <w:rPr>
          <w:rFonts w:ascii="Arial" w:hAnsi="Arial" w:cs="Arial"/>
          <w:i/>
          <w:sz w:val="24"/>
          <w:szCs w:val="24"/>
        </w:rPr>
        <w:t>gh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8</w:t>
      </w:r>
      <w:r w:rsidRPr="00DA7EA6">
        <w:rPr>
          <w:rFonts w:ascii="Arial" w:hAnsi="Arial" w:cs="Arial"/>
          <w:i/>
          <w:sz w:val="24"/>
          <w:szCs w:val="24"/>
        </w:rPr>
        <w:t>9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,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8</w:t>
      </w:r>
      <w:r w:rsidRPr="00DA7EA6">
        <w:rPr>
          <w:rFonts w:ascii="Arial" w:hAnsi="Arial" w:cs="Arial"/>
          <w:i/>
          <w:sz w:val="24"/>
          <w:szCs w:val="24"/>
        </w:rPr>
        <w:t>9</w:t>
      </w:r>
      <w:r w:rsidRPr="00DA7EA6">
        <w:rPr>
          <w:rFonts w:ascii="Arial" w:hAnsi="Arial" w:cs="Arial"/>
          <w:i/>
          <w:sz w:val="24"/>
          <w:szCs w:val="24"/>
        </w:rPr>
        <w:t>8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8</w:t>
      </w:r>
      <w:r w:rsidRPr="00DA7EA6">
        <w:rPr>
          <w:rFonts w:ascii="Arial" w:hAnsi="Arial" w:cs="Arial"/>
          <w:i/>
          <w:sz w:val="24"/>
          <w:szCs w:val="24"/>
        </w:rPr>
        <w:t>9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f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Act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k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v</w:t>
      </w:r>
      <w:r w:rsidRPr="00DA7EA6">
        <w:rPr>
          <w:rFonts w:ascii="Arial" w:hAnsi="Arial" w:cs="Arial"/>
          <w:i/>
          <w:sz w:val="24"/>
          <w:szCs w:val="24"/>
        </w:rPr>
        <w:t>ery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ri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u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view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m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co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>u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m</w:t>
      </w:r>
      <w:r w:rsidRPr="00DA7EA6">
        <w:rPr>
          <w:rFonts w:ascii="Arial" w:hAnsi="Arial" w:cs="Arial"/>
          <w:i/>
          <w:sz w:val="24"/>
          <w:szCs w:val="24"/>
        </w:rPr>
        <w:t>mit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b</w:t>
      </w:r>
      <w:r w:rsidRPr="00DA7EA6">
        <w:rPr>
          <w:rFonts w:ascii="Arial" w:hAnsi="Arial" w:cs="Arial"/>
          <w:i/>
          <w:sz w:val="24"/>
          <w:szCs w:val="24"/>
        </w:rPr>
        <w:t>y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off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.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8</w:t>
      </w:r>
      <w:r w:rsidRPr="00DA7EA6">
        <w:rPr>
          <w:rFonts w:ascii="Arial" w:hAnsi="Arial" w:cs="Arial"/>
          <w:i/>
          <w:sz w:val="24"/>
          <w:szCs w:val="24"/>
        </w:rPr>
        <w:t>9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f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ff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rs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u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or,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u</w:t>
      </w:r>
      <w:r w:rsidRPr="00DA7EA6">
        <w:rPr>
          <w:rFonts w:ascii="Arial" w:hAnsi="Arial" w:cs="Arial"/>
          <w:i/>
          <w:sz w:val="24"/>
          <w:szCs w:val="24"/>
        </w:rPr>
        <w:t>rn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ffi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r,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AR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s-</w:t>
      </w:r>
      <w:r w:rsidRPr="00DA7EA6">
        <w:rPr>
          <w:rFonts w:ascii="Arial" w:hAnsi="Arial" w:cs="Arial"/>
          <w:i/>
          <w:sz w:val="24"/>
          <w:szCs w:val="24"/>
        </w:rPr>
        <w:t>W</w:t>
      </w:r>
      <w:r w:rsidRPr="00DA7EA6">
        <w:rPr>
          <w:rFonts w:ascii="Arial" w:hAnsi="Arial" w:cs="Arial"/>
          <w:i/>
          <w:sz w:val="24"/>
          <w:szCs w:val="24"/>
        </w:rPr>
        <w:t>ard,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AR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-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st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u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y,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Pr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ff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nd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t.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f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rov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t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sf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on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f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u</w:t>
      </w:r>
      <w:r w:rsidRPr="00DA7EA6">
        <w:rPr>
          <w:rFonts w:ascii="Arial" w:hAnsi="Arial" w:cs="Arial"/>
          <w:i/>
          <w:sz w:val="24"/>
          <w:szCs w:val="24"/>
        </w:rPr>
        <w:t>rt,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m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>u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ke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amp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ri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wi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u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f</w:t>
      </w:r>
      <w:r w:rsidRPr="00DA7EA6">
        <w:rPr>
          <w:rFonts w:ascii="Arial" w:hAnsi="Arial" w:cs="Arial"/>
          <w:i/>
          <w:sz w:val="24"/>
          <w:szCs w:val="24"/>
        </w:rPr>
        <w:t>orms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an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f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At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y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ral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at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ff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as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m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ral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pr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wi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m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an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b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b</w:t>
      </w:r>
      <w:r w:rsidRPr="00DA7EA6">
        <w:rPr>
          <w:rFonts w:ascii="Arial" w:hAnsi="Arial" w:cs="Arial"/>
          <w:i/>
          <w:sz w:val="24"/>
          <w:szCs w:val="24"/>
        </w:rPr>
        <w:t>y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8</w:t>
      </w:r>
      <w:r w:rsidRPr="00DA7EA6">
        <w:rPr>
          <w:rFonts w:ascii="Arial" w:hAnsi="Arial" w:cs="Arial"/>
          <w:i/>
          <w:sz w:val="24"/>
          <w:szCs w:val="24"/>
        </w:rPr>
        <w:t>9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(</w:t>
      </w:r>
      <w:r w:rsidRPr="00DA7EA6">
        <w:rPr>
          <w:rFonts w:ascii="Arial" w:hAnsi="Arial" w:cs="Arial"/>
          <w:i/>
          <w:sz w:val="24"/>
          <w:szCs w:val="24"/>
        </w:rPr>
        <w:t>2</w:t>
      </w:r>
      <w:r w:rsidRPr="00DA7EA6">
        <w:rPr>
          <w:rFonts w:ascii="Arial" w:hAnsi="Arial" w:cs="Arial"/>
          <w:i/>
          <w:sz w:val="24"/>
          <w:szCs w:val="24"/>
        </w:rPr>
        <w:t>)</w:t>
      </w:r>
      <w:r w:rsidR="00443084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and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(</w:t>
      </w:r>
      <w:r w:rsidRPr="00DA7EA6">
        <w:rPr>
          <w:rFonts w:ascii="Arial" w:hAnsi="Arial" w:cs="Arial"/>
          <w:i/>
          <w:sz w:val="24"/>
          <w:szCs w:val="24"/>
        </w:rPr>
        <w:t>3</w:t>
      </w:r>
      <w:proofErr w:type="gramStart"/>
      <w:r w:rsidRPr="00DA7EA6">
        <w:rPr>
          <w:rFonts w:ascii="Arial" w:hAnsi="Arial" w:cs="Arial"/>
          <w:i/>
          <w:sz w:val="24"/>
          <w:szCs w:val="24"/>
        </w:rPr>
        <w:t>)</w:t>
      </w:r>
      <w:r w:rsidRPr="00DA7EA6">
        <w:rPr>
          <w:rFonts w:ascii="Arial" w:hAnsi="Arial" w:cs="Arial"/>
          <w:i/>
          <w:sz w:val="24"/>
          <w:szCs w:val="24"/>
        </w:rPr>
        <w:t>of</w:t>
      </w:r>
      <w:proofErr w:type="gramEnd"/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Ac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.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.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.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mi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ar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y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on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8</w:t>
      </w:r>
      <w:r w:rsidRPr="00DA7EA6">
        <w:rPr>
          <w:rFonts w:ascii="Arial" w:hAnsi="Arial" w:cs="Arial"/>
          <w:i/>
          <w:sz w:val="24"/>
          <w:szCs w:val="24"/>
        </w:rPr>
        <w:t>9</w:t>
      </w:r>
      <w:r w:rsidRPr="00DA7EA6">
        <w:rPr>
          <w:rFonts w:ascii="Arial" w:hAnsi="Arial" w:cs="Arial"/>
          <w:i/>
          <w:sz w:val="24"/>
          <w:szCs w:val="24"/>
        </w:rPr>
        <w:t>8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v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h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v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rnm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nt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with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p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v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ny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,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>am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g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it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urr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u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f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m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s</w:t>
      </w:r>
      <w:r w:rsidRPr="00DA7EA6">
        <w:rPr>
          <w:rFonts w:ascii="Arial" w:hAnsi="Arial" w:cs="Arial"/>
          <w:i/>
          <w:sz w:val="24"/>
          <w:szCs w:val="24"/>
        </w:rPr>
        <w:t>co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>d</w:t>
      </w:r>
      <w:r w:rsidRPr="00DA7EA6">
        <w:rPr>
          <w:rFonts w:ascii="Arial" w:hAnsi="Arial" w:cs="Arial"/>
          <w:i/>
          <w:sz w:val="24"/>
          <w:szCs w:val="24"/>
        </w:rPr>
        <w:t>u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t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by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an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l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ct</w:t>
      </w:r>
      <w:r w:rsidRPr="00DA7EA6">
        <w:rPr>
          <w:rFonts w:ascii="Arial" w:hAnsi="Arial" w:cs="Arial"/>
          <w:i/>
          <w:sz w:val="24"/>
          <w:szCs w:val="24"/>
        </w:rPr>
        <w:t>i</w:t>
      </w:r>
      <w:r w:rsidRPr="00DA7EA6">
        <w:rPr>
          <w:rFonts w:ascii="Arial" w:hAnsi="Arial" w:cs="Arial"/>
          <w:i/>
          <w:sz w:val="24"/>
          <w:szCs w:val="24"/>
        </w:rPr>
        <w:t>o</w:t>
      </w:r>
      <w:r w:rsidRPr="00DA7EA6">
        <w:rPr>
          <w:rFonts w:ascii="Arial" w:hAnsi="Arial" w:cs="Arial"/>
          <w:i/>
          <w:sz w:val="24"/>
          <w:szCs w:val="24"/>
        </w:rPr>
        <w:t>n</w:t>
      </w:r>
      <w:r w:rsidRPr="00DA7EA6">
        <w:rPr>
          <w:rFonts w:ascii="Arial" w:hAnsi="Arial" w:cs="Arial"/>
          <w:i/>
          <w:sz w:val="24"/>
          <w:szCs w:val="24"/>
        </w:rPr>
        <w:t xml:space="preserve"> </w:t>
      </w:r>
      <w:r w:rsidRPr="00DA7EA6">
        <w:rPr>
          <w:rFonts w:ascii="Arial" w:hAnsi="Arial" w:cs="Arial"/>
          <w:i/>
          <w:sz w:val="24"/>
          <w:szCs w:val="24"/>
        </w:rPr>
        <w:t>offi</w:t>
      </w:r>
      <w:r w:rsidRPr="00DA7EA6">
        <w:rPr>
          <w:rFonts w:ascii="Arial" w:hAnsi="Arial" w:cs="Arial"/>
          <w:i/>
          <w:sz w:val="24"/>
          <w:szCs w:val="24"/>
        </w:rPr>
        <w:t>c</w:t>
      </w:r>
      <w:r w:rsidRPr="00DA7EA6">
        <w:rPr>
          <w:rFonts w:ascii="Arial" w:hAnsi="Arial" w:cs="Arial"/>
          <w:i/>
          <w:sz w:val="24"/>
          <w:szCs w:val="24"/>
        </w:rPr>
        <w:t>e</w:t>
      </w:r>
      <w:r w:rsidRPr="00DA7EA6">
        <w:rPr>
          <w:rFonts w:ascii="Arial" w:hAnsi="Arial" w:cs="Arial"/>
          <w:i/>
          <w:sz w:val="24"/>
          <w:szCs w:val="24"/>
        </w:rPr>
        <w:t>r</w:t>
      </w:r>
      <w:r w:rsidRPr="00DA7EA6">
        <w:rPr>
          <w:rFonts w:ascii="Arial" w:hAnsi="Arial" w:cs="Arial"/>
          <w:i/>
          <w:sz w:val="24"/>
          <w:szCs w:val="24"/>
        </w:rPr>
        <w:t>.</w:t>
      </w:r>
      <w:r w:rsidRPr="00DA7EA6">
        <w:rPr>
          <w:rFonts w:ascii="Arial" w:hAnsi="Arial" w:cs="Arial"/>
          <w:sz w:val="24"/>
          <w:szCs w:val="24"/>
        </w:rPr>
        <w:t>"</w:t>
      </w:r>
    </w:p>
    <w:p w:rsidR="00B816A1" w:rsidRPr="00DA7EA6" w:rsidRDefault="00765E72">
      <w:pPr>
        <w:pStyle w:val="BodyText"/>
        <w:tabs>
          <w:tab w:val="left" w:pos="6180"/>
        </w:tabs>
        <w:spacing w:before="198" w:line="504" w:lineRule="auto"/>
        <w:ind w:left="104" w:right="178"/>
        <w:rPr>
          <w:rFonts w:cs="Arial"/>
          <w:sz w:val="24"/>
          <w:szCs w:val="24"/>
        </w:rPr>
      </w:pPr>
      <w:r w:rsidRPr="00DA7EA6">
        <w:rPr>
          <w:rFonts w:cs="Arial"/>
          <w:sz w:val="24"/>
          <w:szCs w:val="24"/>
        </w:rPr>
        <w:t>Granted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that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Rules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do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not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have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corresponding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requirement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like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Rule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6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Election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Peti</w:t>
      </w:r>
      <w:r w:rsidRPr="00DA7EA6">
        <w:rPr>
          <w:rFonts w:cs="Arial"/>
          <w:sz w:val="24"/>
          <w:szCs w:val="24"/>
        </w:rPr>
        <w:t>tion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Rules:</w:t>
      </w:r>
      <w:r w:rsidR="00443084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But,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we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are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constrained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to</w:t>
      </w:r>
    </w:p>
    <w:p w:rsidR="00B816A1" w:rsidRPr="00DA7EA6" w:rsidRDefault="00B816A1">
      <w:pPr>
        <w:spacing w:line="504" w:lineRule="auto"/>
        <w:rPr>
          <w:rFonts w:ascii="Arial" w:hAnsi="Arial" w:cs="Arial"/>
          <w:sz w:val="24"/>
          <w:szCs w:val="24"/>
        </w:rPr>
        <w:sectPr w:rsidR="00B816A1" w:rsidRPr="00DA7EA6">
          <w:pgSz w:w="12240" w:h="15840"/>
          <w:pgMar w:top="40" w:right="1120" w:bottom="1180" w:left="1480" w:header="0" w:footer="948" w:gutter="0"/>
          <w:cols w:space="720"/>
        </w:sectPr>
      </w:pPr>
    </w:p>
    <w:p w:rsidR="00B816A1" w:rsidRPr="00DA7EA6" w:rsidRDefault="00B816A1">
      <w:pPr>
        <w:spacing w:before="11"/>
        <w:rPr>
          <w:rFonts w:ascii="Arial" w:eastAsia="Arial" w:hAnsi="Arial" w:cs="Arial"/>
          <w:sz w:val="24"/>
          <w:szCs w:val="24"/>
        </w:rPr>
      </w:pPr>
    </w:p>
    <w:p w:rsidR="00B816A1" w:rsidRPr="00DA7EA6" w:rsidRDefault="00765E72">
      <w:pPr>
        <w:tabs>
          <w:tab w:val="left" w:pos="4896"/>
        </w:tabs>
        <w:spacing w:line="20" w:lineRule="atLeast"/>
        <w:ind w:left="116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hAnsi="Arial" w:cs="Arial"/>
          <w:sz w:val="24"/>
          <w:szCs w:val="24"/>
        </w:rPr>
      </w:r>
      <w:r w:rsidRPr="00DA7EA6">
        <w:rPr>
          <w:rFonts w:ascii="Arial" w:hAnsi="Arial" w:cs="Arial"/>
          <w:sz w:val="24"/>
          <w:szCs w:val="24"/>
        </w:rPr>
        <w:pict>
          <v:group id="_x0000_s1040" style="width:78.5pt;height:.75pt;mso-position-horizontal-relative:char;mso-position-vertical-relative:line" coordsize="1570,15">
            <v:group id="_x0000_s1041" style="position:absolute;left:7;top:7;width:1556;height:2" coordorigin="7,7" coordsize="1556,2">
              <v:shape id="_x0000_s1042" style="position:absolute;left:7;top:7;width:1556;height:2" coordorigin="7,7" coordsize="1556,0" path="m7,7r1555,e" filled="f" strokecolor="#acacac" strokeweight=".72pt">
                <v:path arrowok="t"/>
              </v:shape>
            </v:group>
            <w10:anchorlock/>
          </v:group>
        </w:pict>
      </w:r>
      <w:r w:rsidRPr="00DA7EA6">
        <w:rPr>
          <w:rFonts w:ascii="Arial" w:hAnsi="Arial" w:cs="Arial"/>
          <w:sz w:val="24"/>
          <w:szCs w:val="24"/>
        </w:rPr>
        <w:tab/>
      </w:r>
      <w:r w:rsidRPr="00DA7EA6">
        <w:rPr>
          <w:rFonts w:ascii="Arial" w:hAnsi="Arial" w:cs="Arial"/>
          <w:sz w:val="24"/>
          <w:szCs w:val="24"/>
        </w:rPr>
      </w:r>
      <w:r w:rsidRPr="00DA7EA6">
        <w:rPr>
          <w:rFonts w:ascii="Arial" w:hAnsi="Arial" w:cs="Arial"/>
          <w:sz w:val="24"/>
          <w:szCs w:val="24"/>
        </w:rPr>
        <w:pict>
          <v:group id="_x0000_s1037" style="width:58.35pt;height:.75pt;mso-position-horizontal-relative:char;mso-position-vertical-relative:line" coordsize="1167,15">
            <v:group id="_x0000_s1038" style="position:absolute;left:7;top:7;width:1152;height:2" coordorigin="7,7" coordsize="1152,2">
              <v:shape id="_x0000_s1039" style="position:absolute;left:7;top:7;width:1152;height:2" coordorigin="7,7" coordsize="1152,0" path="m7,7r1152,e" filled="f" strokecolor="#afafaf" strokeweight=".72pt">
                <v:path arrowok="t"/>
              </v:shape>
            </v:group>
            <w10:anchorlock/>
          </v:group>
        </w:pict>
      </w:r>
    </w:p>
    <w:p w:rsidR="00B816A1" w:rsidRPr="00DA7EA6" w:rsidRDefault="00B816A1">
      <w:pPr>
        <w:rPr>
          <w:rFonts w:ascii="Arial" w:eastAsia="Arial" w:hAnsi="Arial" w:cs="Arial"/>
          <w:sz w:val="24"/>
          <w:szCs w:val="24"/>
        </w:rPr>
      </w:pPr>
    </w:p>
    <w:p w:rsidR="00B816A1" w:rsidRPr="00DA7EA6" w:rsidRDefault="00B816A1">
      <w:pPr>
        <w:rPr>
          <w:rFonts w:ascii="Arial" w:eastAsia="Arial" w:hAnsi="Arial" w:cs="Arial"/>
          <w:sz w:val="24"/>
          <w:szCs w:val="24"/>
        </w:rPr>
      </w:pPr>
    </w:p>
    <w:p w:rsidR="00B816A1" w:rsidRPr="00DA7EA6" w:rsidRDefault="00B816A1">
      <w:pPr>
        <w:rPr>
          <w:rFonts w:ascii="Arial" w:eastAsia="Arial" w:hAnsi="Arial" w:cs="Arial"/>
          <w:sz w:val="24"/>
          <w:szCs w:val="24"/>
        </w:rPr>
      </w:pPr>
    </w:p>
    <w:p w:rsidR="00B816A1" w:rsidRPr="00DA7EA6" w:rsidRDefault="00B816A1">
      <w:pPr>
        <w:rPr>
          <w:rFonts w:ascii="Arial" w:eastAsia="Arial" w:hAnsi="Arial" w:cs="Arial"/>
          <w:sz w:val="24"/>
          <w:szCs w:val="24"/>
        </w:rPr>
      </w:pPr>
    </w:p>
    <w:p w:rsidR="00B816A1" w:rsidRPr="00DA7EA6" w:rsidRDefault="00B816A1">
      <w:pPr>
        <w:rPr>
          <w:rFonts w:ascii="Arial" w:eastAsia="Arial" w:hAnsi="Arial" w:cs="Arial"/>
          <w:sz w:val="24"/>
          <w:szCs w:val="24"/>
        </w:rPr>
      </w:pPr>
    </w:p>
    <w:p w:rsidR="00B816A1" w:rsidRPr="00DA7EA6" w:rsidRDefault="00B816A1">
      <w:pPr>
        <w:spacing w:before="1"/>
        <w:rPr>
          <w:rFonts w:ascii="Arial" w:eastAsia="Arial" w:hAnsi="Arial" w:cs="Arial"/>
          <w:sz w:val="24"/>
          <w:szCs w:val="24"/>
        </w:rPr>
      </w:pPr>
    </w:p>
    <w:p w:rsidR="00B816A1" w:rsidRPr="00DA7EA6" w:rsidRDefault="00765E72">
      <w:pPr>
        <w:spacing w:before="65" w:line="517" w:lineRule="auto"/>
        <w:ind w:left="1347" w:right="104" w:firstLine="28"/>
        <w:jc w:val="both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hAnsi="Arial" w:cs="Arial"/>
          <w:sz w:val="24"/>
          <w:szCs w:val="24"/>
        </w:rPr>
        <w:t>give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 direction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under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Rule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4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(2)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(a)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to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effect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that,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i</w:t>
      </w:r>
      <w:r w:rsidRPr="00DA7EA6">
        <w:rPr>
          <w:rFonts w:ascii="Arial" w:hAnsi="Arial" w:cs="Arial"/>
          <w:sz w:val="24"/>
          <w:szCs w:val="24"/>
        </w:rPr>
        <w:t>n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 situation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such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present,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where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nullification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of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results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of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an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election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arose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from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irregularities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or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non</w:t>
      </w:r>
      <w:r w:rsidRPr="00DA7EA6">
        <w:rPr>
          <w:rFonts w:ascii="Arial" w:hAnsi="Arial" w:cs="Arial"/>
          <w:sz w:val="24"/>
          <w:szCs w:val="24"/>
        </w:rPr>
        <w:t>-</w:t>
      </w:r>
      <w:r w:rsidRPr="00DA7EA6">
        <w:rPr>
          <w:rFonts w:ascii="Arial" w:hAnsi="Arial" w:cs="Arial"/>
          <w:sz w:val="24"/>
          <w:szCs w:val="24"/>
        </w:rPr>
        <w:t>compli</w:t>
      </w:r>
      <w:r w:rsidRPr="00DA7EA6">
        <w:rPr>
          <w:rFonts w:ascii="Arial" w:hAnsi="Arial" w:cs="Arial"/>
          <w:sz w:val="24"/>
          <w:szCs w:val="24"/>
        </w:rPr>
        <w:t>ances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allegedly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occasi</w:t>
      </w:r>
      <w:r w:rsidRPr="00DA7EA6">
        <w:rPr>
          <w:rFonts w:ascii="Arial" w:hAnsi="Arial" w:cs="Arial"/>
          <w:sz w:val="24"/>
          <w:szCs w:val="24"/>
        </w:rPr>
        <w:t>oned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by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an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election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offi</w:t>
      </w:r>
      <w:r w:rsidRPr="00DA7EA6">
        <w:rPr>
          <w:rFonts w:ascii="Arial" w:hAnsi="Arial" w:cs="Arial"/>
          <w:sz w:val="24"/>
          <w:szCs w:val="24"/>
        </w:rPr>
        <w:t>cer,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an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appellant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i</w:t>
      </w:r>
      <w:r w:rsidRPr="00DA7EA6">
        <w:rPr>
          <w:rFonts w:ascii="Arial" w:hAnsi="Arial" w:cs="Arial"/>
          <w:sz w:val="24"/>
          <w:szCs w:val="24"/>
        </w:rPr>
        <w:t>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implic</w:t>
      </w:r>
      <w:r w:rsidRPr="00DA7EA6">
        <w:rPr>
          <w:rFonts w:ascii="Arial" w:hAnsi="Arial" w:cs="Arial"/>
          <w:sz w:val="24"/>
          <w:szCs w:val="24"/>
        </w:rPr>
        <w:t>i</w:t>
      </w:r>
      <w:r w:rsidRPr="00DA7EA6">
        <w:rPr>
          <w:rFonts w:ascii="Arial" w:hAnsi="Arial" w:cs="Arial"/>
          <w:sz w:val="24"/>
          <w:szCs w:val="24"/>
        </w:rPr>
        <w:t>t</w:t>
      </w:r>
      <w:r w:rsidRPr="00DA7EA6">
        <w:rPr>
          <w:rFonts w:ascii="Arial" w:hAnsi="Arial" w:cs="Arial"/>
          <w:sz w:val="24"/>
          <w:szCs w:val="24"/>
        </w:rPr>
        <w:t>l</w:t>
      </w:r>
      <w:r w:rsidRPr="00DA7EA6">
        <w:rPr>
          <w:rFonts w:ascii="Arial" w:hAnsi="Arial" w:cs="Arial"/>
          <w:sz w:val="24"/>
          <w:szCs w:val="24"/>
        </w:rPr>
        <w:t>y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oblig</w:t>
      </w:r>
      <w:r w:rsidRPr="00DA7EA6">
        <w:rPr>
          <w:rFonts w:ascii="Arial" w:hAnsi="Arial" w:cs="Arial"/>
          <w:sz w:val="24"/>
          <w:szCs w:val="24"/>
        </w:rPr>
        <w:t>e</w:t>
      </w:r>
      <w:r w:rsidRPr="00DA7EA6">
        <w:rPr>
          <w:rFonts w:ascii="Arial" w:hAnsi="Arial" w:cs="Arial"/>
          <w:sz w:val="24"/>
          <w:szCs w:val="24"/>
        </w:rPr>
        <w:t>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to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i</w:t>
      </w:r>
      <w:r w:rsidRPr="00DA7EA6">
        <w:rPr>
          <w:rFonts w:ascii="Arial" w:hAnsi="Arial" w:cs="Arial"/>
          <w:sz w:val="24"/>
          <w:szCs w:val="24"/>
        </w:rPr>
        <w:t>mplead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and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join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necessary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part</w:t>
      </w:r>
      <w:r w:rsidRPr="00DA7EA6">
        <w:rPr>
          <w:rFonts w:ascii="Arial" w:hAnsi="Arial" w:cs="Arial"/>
          <w:sz w:val="24"/>
          <w:szCs w:val="24"/>
        </w:rPr>
        <w:t>i</w:t>
      </w:r>
      <w:r w:rsidRPr="00DA7EA6">
        <w:rPr>
          <w:rFonts w:ascii="Arial" w:hAnsi="Arial" w:cs="Arial"/>
          <w:sz w:val="24"/>
          <w:szCs w:val="24"/>
        </w:rPr>
        <w:t>es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both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Attorney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General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and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Returning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Offi</w:t>
      </w:r>
      <w:r w:rsidRPr="00DA7EA6">
        <w:rPr>
          <w:rFonts w:ascii="Arial" w:hAnsi="Arial" w:cs="Arial"/>
          <w:sz w:val="24"/>
          <w:szCs w:val="24"/>
        </w:rPr>
        <w:t>cer.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direction,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in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our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view,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wi</w:t>
      </w:r>
      <w:r w:rsidRPr="00DA7EA6">
        <w:rPr>
          <w:rFonts w:ascii="Arial" w:hAnsi="Arial" w:cs="Arial"/>
          <w:sz w:val="24"/>
          <w:szCs w:val="24"/>
        </w:rPr>
        <w:t>ll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be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in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accord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with,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and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would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translate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into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practical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terms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constitutional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right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to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be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heard.</w:t>
      </w:r>
    </w:p>
    <w:p w:rsidR="00B816A1" w:rsidRPr="00DA7EA6" w:rsidRDefault="00B816A1">
      <w:pPr>
        <w:spacing w:before="6"/>
        <w:rPr>
          <w:rFonts w:ascii="Arial" w:eastAsia="Arial" w:hAnsi="Arial" w:cs="Arial"/>
          <w:sz w:val="24"/>
          <w:szCs w:val="24"/>
        </w:rPr>
      </w:pPr>
    </w:p>
    <w:p w:rsidR="00B816A1" w:rsidRPr="00DA7EA6" w:rsidRDefault="00765E72" w:rsidP="00443084">
      <w:pPr>
        <w:spacing w:line="521" w:lineRule="auto"/>
        <w:ind w:left="1318" w:right="128" w:firstLine="734"/>
        <w:jc w:val="both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hAnsi="Arial" w:cs="Arial"/>
          <w:sz w:val="24"/>
          <w:szCs w:val="24"/>
        </w:rPr>
        <w:t>We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are,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however,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not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persuaded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by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Dr.</w:t>
      </w:r>
      <w:r w:rsidRPr="00DA7E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A6">
        <w:rPr>
          <w:rFonts w:ascii="Arial" w:hAnsi="Arial" w:cs="Arial"/>
          <w:sz w:val="24"/>
          <w:szCs w:val="24"/>
        </w:rPr>
        <w:t>Lamw</w:t>
      </w:r>
      <w:r w:rsidRPr="00DA7EA6">
        <w:rPr>
          <w:rFonts w:ascii="Arial" w:hAnsi="Arial" w:cs="Arial"/>
          <w:sz w:val="24"/>
          <w:szCs w:val="24"/>
        </w:rPr>
        <w:t>a</w:t>
      </w:r>
      <w:r w:rsidRPr="00DA7EA6">
        <w:rPr>
          <w:rFonts w:ascii="Arial" w:hAnsi="Arial" w:cs="Arial"/>
          <w:sz w:val="24"/>
          <w:szCs w:val="24"/>
        </w:rPr>
        <w:t>i</w:t>
      </w:r>
      <w:r w:rsidRPr="00DA7EA6">
        <w:rPr>
          <w:rFonts w:ascii="Arial" w:hAnsi="Arial" w:cs="Arial"/>
          <w:sz w:val="24"/>
          <w:szCs w:val="24"/>
        </w:rPr>
        <w:t>'</w:t>
      </w:r>
      <w:r w:rsidRPr="00DA7EA6">
        <w:rPr>
          <w:rFonts w:ascii="Arial" w:hAnsi="Arial" w:cs="Arial"/>
          <w:sz w:val="24"/>
          <w:szCs w:val="24"/>
        </w:rPr>
        <w:t>s</w:t>
      </w:r>
      <w:proofErr w:type="spellEnd"/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urge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that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A6">
        <w:rPr>
          <w:rFonts w:ascii="Arial" w:hAnsi="Arial" w:cs="Arial"/>
          <w:sz w:val="24"/>
          <w:szCs w:val="24"/>
        </w:rPr>
        <w:t>non</w:t>
      </w:r>
      <w:r w:rsidRPr="00DA7EA6">
        <w:rPr>
          <w:rFonts w:ascii="Arial" w:hAnsi="Arial" w:cs="Arial"/>
          <w:sz w:val="24"/>
          <w:szCs w:val="24"/>
        </w:rPr>
        <w:t>­</w:t>
      </w:r>
      <w:r w:rsidRPr="00DA7EA6">
        <w:rPr>
          <w:rFonts w:ascii="Arial" w:hAnsi="Arial" w:cs="Arial"/>
          <w:sz w:val="24"/>
          <w:szCs w:val="24"/>
        </w:rPr>
        <w:t>joinder</w:t>
      </w:r>
      <w:proofErr w:type="spellEnd"/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of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Attorney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General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and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Returning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Officer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in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matter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presently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before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us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has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effect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of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rendering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appeal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incompetent.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We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cannot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read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any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incompetence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in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appeal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and,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accordingly,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we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refrain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from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accept</w:t>
      </w:r>
      <w:r w:rsidRPr="00DA7EA6">
        <w:rPr>
          <w:rFonts w:ascii="Arial" w:hAnsi="Arial" w:cs="Arial"/>
          <w:sz w:val="24"/>
          <w:szCs w:val="24"/>
        </w:rPr>
        <w:t>i</w:t>
      </w:r>
      <w:r w:rsidRPr="00DA7EA6">
        <w:rPr>
          <w:rFonts w:ascii="Arial" w:hAnsi="Arial" w:cs="Arial"/>
          <w:sz w:val="24"/>
          <w:szCs w:val="24"/>
        </w:rPr>
        <w:t>ng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urge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an</w:t>
      </w:r>
      <w:r w:rsidRPr="00DA7EA6">
        <w:rPr>
          <w:rFonts w:ascii="Arial" w:hAnsi="Arial" w:cs="Arial"/>
          <w:sz w:val="24"/>
          <w:szCs w:val="24"/>
        </w:rPr>
        <w:t>d</w:t>
      </w:r>
      <w:r w:rsidRPr="00DA7EA6">
        <w:rPr>
          <w:rFonts w:ascii="Arial" w:hAnsi="Arial" w:cs="Arial"/>
          <w:sz w:val="24"/>
          <w:szCs w:val="24"/>
        </w:rPr>
        <w:t>,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i</w:t>
      </w:r>
      <w:r w:rsidRPr="00DA7EA6">
        <w:rPr>
          <w:rFonts w:ascii="Arial" w:hAnsi="Arial" w:cs="Arial"/>
          <w:sz w:val="24"/>
          <w:szCs w:val="24"/>
        </w:rPr>
        <w:t>nstea</w:t>
      </w:r>
      <w:r w:rsidRPr="00DA7EA6">
        <w:rPr>
          <w:rFonts w:ascii="Arial" w:hAnsi="Arial" w:cs="Arial"/>
          <w:sz w:val="24"/>
          <w:szCs w:val="24"/>
        </w:rPr>
        <w:t>d</w:t>
      </w:r>
      <w:r w:rsidRPr="00DA7EA6">
        <w:rPr>
          <w:rFonts w:ascii="Arial" w:hAnsi="Arial" w:cs="Arial"/>
          <w:sz w:val="24"/>
          <w:szCs w:val="24"/>
        </w:rPr>
        <w:t>,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we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give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leave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and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allow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appellant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to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amend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Notice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of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Appeal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well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memorandum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and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record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of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appeal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in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terms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of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Rule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11</w:t>
      </w:r>
      <w:r w:rsidRPr="00DA7EA6">
        <w:rPr>
          <w:rFonts w:ascii="Arial" w:hAnsi="Arial" w:cs="Arial"/>
          <w:sz w:val="24"/>
          <w:szCs w:val="24"/>
        </w:rPr>
        <w:t>1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of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Rules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so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to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i</w:t>
      </w:r>
      <w:r w:rsidRPr="00DA7EA6">
        <w:rPr>
          <w:rFonts w:ascii="Arial" w:hAnsi="Arial" w:cs="Arial"/>
          <w:sz w:val="24"/>
          <w:szCs w:val="24"/>
        </w:rPr>
        <w:t>mp</w:t>
      </w:r>
      <w:r w:rsidRPr="00DA7EA6">
        <w:rPr>
          <w:rFonts w:ascii="Arial" w:hAnsi="Arial" w:cs="Arial"/>
          <w:sz w:val="24"/>
          <w:szCs w:val="24"/>
        </w:rPr>
        <w:t>l</w:t>
      </w:r>
      <w:r w:rsidRPr="00DA7EA6">
        <w:rPr>
          <w:rFonts w:ascii="Arial" w:hAnsi="Arial" w:cs="Arial"/>
          <w:sz w:val="24"/>
          <w:szCs w:val="24"/>
        </w:rPr>
        <w:t>ead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and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jo</w:t>
      </w:r>
      <w:r w:rsidRPr="00DA7EA6">
        <w:rPr>
          <w:rFonts w:ascii="Arial" w:hAnsi="Arial" w:cs="Arial"/>
          <w:sz w:val="24"/>
          <w:szCs w:val="24"/>
        </w:rPr>
        <w:t>i</w:t>
      </w:r>
      <w:r w:rsidRPr="00DA7EA6">
        <w:rPr>
          <w:rFonts w:ascii="Arial" w:hAnsi="Arial" w:cs="Arial"/>
          <w:sz w:val="24"/>
          <w:szCs w:val="24"/>
        </w:rPr>
        <w:t>n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necessary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parties,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both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Attorney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General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and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Retuning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Officer.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amended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versi</w:t>
      </w:r>
      <w:r w:rsidRPr="00DA7EA6">
        <w:rPr>
          <w:rFonts w:ascii="Arial" w:hAnsi="Arial" w:cs="Arial"/>
          <w:sz w:val="24"/>
          <w:szCs w:val="24"/>
        </w:rPr>
        <w:t>on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of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documents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should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be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lodged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within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twenty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one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days</w:t>
      </w:r>
      <w:r w:rsidR="00443084">
        <w:rPr>
          <w:rFonts w:ascii="Arial" w:hAnsi="Arial" w:cs="Arial"/>
          <w:sz w:val="24"/>
          <w:szCs w:val="24"/>
        </w:rPr>
        <w:t xml:space="preserve"> </w:t>
      </w:r>
      <w:r w:rsidR="00DA7EA6" w:rsidRPr="00DA7EA6">
        <w:rPr>
          <w:rFonts w:ascii="Arial" w:eastAsia="Arial" w:hAnsi="Arial" w:cs="Arial"/>
          <w:sz w:val="24"/>
          <w:szCs w:val="24"/>
        </w:rPr>
        <w:t>(21)</w:t>
      </w:r>
      <w:r w:rsidR="00443084">
        <w:rPr>
          <w:rFonts w:ascii="Arial" w:eastAsia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from the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date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of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the delivery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of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this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Ruling.</w:t>
      </w:r>
    </w:p>
    <w:p w:rsidR="00B816A1" w:rsidRPr="00DA7EA6" w:rsidRDefault="00B816A1">
      <w:pPr>
        <w:jc w:val="both"/>
        <w:rPr>
          <w:rFonts w:ascii="Arial" w:eastAsia="Arial" w:hAnsi="Arial" w:cs="Arial"/>
          <w:sz w:val="24"/>
          <w:szCs w:val="24"/>
        </w:rPr>
        <w:sectPr w:rsidR="00B816A1" w:rsidRPr="00DA7EA6">
          <w:pgSz w:w="12240" w:h="15840"/>
          <w:pgMar w:top="60" w:right="1140" w:bottom="1140" w:left="280" w:header="0" w:footer="948" w:gutter="0"/>
          <w:cols w:space="720"/>
        </w:sectPr>
      </w:pPr>
    </w:p>
    <w:p w:rsidR="00B816A1" w:rsidRPr="00DA7EA6" w:rsidRDefault="00B816A1">
      <w:pPr>
        <w:spacing w:before="6"/>
        <w:rPr>
          <w:rFonts w:ascii="Arial" w:eastAsia="Arial" w:hAnsi="Arial" w:cs="Arial"/>
          <w:sz w:val="24"/>
          <w:szCs w:val="24"/>
        </w:rPr>
      </w:pPr>
    </w:p>
    <w:p w:rsidR="00B816A1" w:rsidRPr="00DA7EA6" w:rsidRDefault="00765E72">
      <w:pPr>
        <w:tabs>
          <w:tab w:val="left" w:pos="5147"/>
        </w:tabs>
        <w:spacing w:line="20" w:lineRule="atLeast"/>
        <w:ind w:left="110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hAnsi="Arial" w:cs="Arial"/>
          <w:sz w:val="24"/>
          <w:szCs w:val="24"/>
        </w:rPr>
      </w:r>
      <w:r w:rsidRPr="00DA7EA6">
        <w:rPr>
          <w:rFonts w:ascii="Arial" w:hAnsi="Arial" w:cs="Arial"/>
          <w:sz w:val="24"/>
          <w:szCs w:val="24"/>
        </w:rPr>
        <w:pict>
          <v:group id="_x0000_s1034" style="width:59.8pt;height:1.1pt;mso-position-horizontal-relative:char;mso-position-vertical-relative:line" coordsize="1196,22">
            <v:group id="_x0000_s1035" style="position:absolute;left:11;top:11;width:1174;height:2" coordorigin="11,11" coordsize="1174,2">
              <v:shape id="_x0000_s1036" style="position:absolute;left:11;top:11;width:1174;height:2" coordorigin="11,11" coordsize="1174,0" path="m11,11r1173,e" filled="f" strokecolor="#b3b3af" strokeweight="1.08pt">
                <v:path arrowok="t"/>
              </v:shape>
            </v:group>
            <w10:anchorlock/>
          </v:group>
        </w:pict>
      </w:r>
      <w:r w:rsidRPr="00DA7EA6">
        <w:rPr>
          <w:rFonts w:ascii="Arial" w:hAnsi="Arial" w:cs="Arial"/>
          <w:sz w:val="24"/>
          <w:szCs w:val="24"/>
        </w:rPr>
        <w:tab/>
      </w:r>
      <w:r w:rsidRPr="00DA7EA6">
        <w:rPr>
          <w:rFonts w:ascii="Arial" w:hAnsi="Arial" w:cs="Arial"/>
          <w:sz w:val="24"/>
          <w:szCs w:val="24"/>
        </w:rPr>
      </w:r>
      <w:r w:rsidRPr="00DA7EA6">
        <w:rPr>
          <w:rFonts w:ascii="Arial" w:hAnsi="Arial" w:cs="Arial"/>
          <w:sz w:val="24"/>
          <w:szCs w:val="24"/>
        </w:rPr>
        <w:pict>
          <v:group id="_x0000_s1031" style="width:49.7pt;height:.75pt;mso-position-horizontal-relative:char;mso-position-vertical-relative:line" coordsize="994,15">
            <v:group id="_x0000_s1032" style="position:absolute;left:7;top:7;width:980;height:2" coordorigin="7,7" coordsize="980,2">
              <v:shape id="_x0000_s1033" style="position:absolute;left:7;top:7;width:980;height:2" coordorigin="7,7" coordsize="980,0" path="m7,7r979,e" filled="f" strokecolor="#bfbcbc" strokeweight=".72pt">
                <v:path arrowok="t"/>
              </v:shape>
            </v:group>
            <w10:anchorlock/>
          </v:group>
        </w:pict>
      </w:r>
    </w:p>
    <w:p w:rsidR="00B816A1" w:rsidRPr="00DA7EA6" w:rsidRDefault="00B816A1">
      <w:pPr>
        <w:rPr>
          <w:rFonts w:ascii="Arial" w:eastAsia="Arial" w:hAnsi="Arial" w:cs="Arial"/>
          <w:sz w:val="24"/>
          <w:szCs w:val="24"/>
        </w:rPr>
      </w:pPr>
    </w:p>
    <w:p w:rsidR="00B816A1" w:rsidRPr="00DA7EA6" w:rsidRDefault="00B816A1">
      <w:pPr>
        <w:rPr>
          <w:rFonts w:ascii="Arial" w:eastAsia="Arial" w:hAnsi="Arial" w:cs="Arial"/>
          <w:sz w:val="24"/>
          <w:szCs w:val="24"/>
        </w:rPr>
      </w:pPr>
    </w:p>
    <w:p w:rsidR="00B816A1" w:rsidRPr="00DA7EA6" w:rsidRDefault="00B816A1">
      <w:pPr>
        <w:rPr>
          <w:rFonts w:ascii="Arial" w:eastAsia="Arial" w:hAnsi="Arial" w:cs="Arial"/>
          <w:sz w:val="24"/>
          <w:szCs w:val="24"/>
        </w:rPr>
      </w:pPr>
    </w:p>
    <w:p w:rsidR="00B816A1" w:rsidRPr="00DA7EA6" w:rsidRDefault="00B816A1">
      <w:pPr>
        <w:rPr>
          <w:rFonts w:ascii="Arial" w:eastAsia="Arial" w:hAnsi="Arial" w:cs="Arial"/>
          <w:sz w:val="24"/>
          <w:szCs w:val="24"/>
        </w:rPr>
      </w:pPr>
    </w:p>
    <w:p w:rsidR="00B816A1" w:rsidRPr="00DA7EA6" w:rsidRDefault="00B816A1">
      <w:pPr>
        <w:rPr>
          <w:rFonts w:ascii="Arial" w:eastAsia="Arial" w:hAnsi="Arial" w:cs="Arial"/>
          <w:sz w:val="24"/>
          <w:szCs w:val="24"/>
        </w:rPr>
      </w:pPr>
    </w:p>
    <w:p w:rsidR="00B816A1" w:rsidRPr="00DA7EA6" w:rsidRDefault="00B816A1">
      <w:pPr>
        <w:spacing w:before="1"/>
        <w:rPr>
          <w:rFonts w:ascii="Arial" w:eastAsia="Arial" w:hAnsi="Arial" w:cs="Arial"/>
          <w:sz w:val="24"/>
          <w:szCs w:val="24"/>
        </w:rPr>
      </w:pPr>
    </w:p>
    <w:p w:rsidR="00B816A1" w:rsidRPr="00DA7EA6" w:rsidRDefault="00765E72">
      <w:pPr>
        <w:pStyle w:val="BodyText"/>
        <w:spacing w:line="501" w:lineRule="auto"/>
        <w:ind w:left="1352" w:right="111"/>
        <w:jc w:val="both"/>
        <w:rPr>
          <w:rFonts w:cs="Arial"/>
          <w:sz w:val="24"/>
          <w:szCs w:val="24"/>
        </w:rPr>
      </w:pPr>
      <w:r w:rsidRPr="00DA7EA6">
        <w:rPr>
          <w:rFonts w:cs="Arial"/>
          <w:sz w:val="24"/>
          <w:szCs w:val="24"/>
        </w:rPr>
        <w:t>To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this</w:t>
      </w:r>
      <w:r w:rsidRPr="00DA7EA6">
        <w:rPr>
          <w:rFonts w:cs="Arial"/>
          <w:sz w:val="24"/>
          <w:szCs w:val="24"/>
        </w:rPr>
        <w:t xml:space="preserve"> </w:t>
      </w:r>
      <w:proofErr w:type="spellStart"/>
      <w:r w:rsidRPr="00DA7EA6">
        <w:rPr>
          <w:rFonts w:cs="Arial"/>
          <w:sz w:val="24"/>
          <w:szCs w:val="24"/>
        </w:rPr>
        <w:t>end</w:t>
      </w:r>
      <w:proofErr w:type="gramStart"/>
      <w:r w:rsidRPr="00DA7EA6">
        <w:rPr>
          <w:rFonts w:cs="Arial"/>
          <w:sz w:val="24"/>
          <w:szCs w:val="24"/>
        </w:rPr>
        <w:t>,the</w:t>
      </w:r>
      <w:proofErr w:type="spellEnd"/>
      <w:proofErr w:type="gramEnd"/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preliminary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poi</w:t>
      </w:r>
      <w:r w:rsidRPr="00DA7EA6">
        <w:rPr>
          <w:rFonts w:cs="Arial"/>
          <w:sz w:val="24"/>
          <w:szCs w:val="24"/>
        </w:rPr>
        <w:t>nt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objection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partly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succeeds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and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fails.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Costs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abide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resul</w:t>
      </w:r>
      <w:r w:rsidRPr="00DA7EA6">
        <w:rPr>
          <w:rFonts w:cs="Arial"/>
          <w:sz w:val="24"/>
          <w:szCs w:val="24"/>
        </w:rPr>
        <w:t>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main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cause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and,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having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ordered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an</w:t>
      </w:r>
      <w:r w:rsidRPr="00DA7EA6">
        <w:rPr>
          <w:rFonts w:cs="Arial"/>
          <w:sz w:val="24"/>
          <w:szCs w:val="24"/>
        </w:rPr>
        <w:t xml:space="preserve"> </w:t>
      </w:r>
      <w:proofErr w:type="spellStart"/>
      <w:r w:rsidRPr="00DA7EA6">
        <w:rPr>
          <w:rFonts w:cs="Arial"/>
          <w:sz w:val="24"/>
          <w:szCs w:val="24"/>
        </w:rPr>
        <w:t>amendmen</w:t>
      </w:r>
      <w:r w:rsidRPr="00DA7EA6">
        <w:rPr>
          <w:rFonts w:cs="Arial"/>
          <w:sz w:val="24"/>
          <w:szCs w:val="24"/>
        </w:rPr>
        <w:t>t</w:t>
      </w:r>
      <w:proofErr w:type="gramStart"/>
      <w:r w:rsidRPr="00DA7EA6">
        <w:rPr>
          <w:rFonts w:cs="Arial"/>
          <w:sz w:val="24"/>
          <w:szCs w:val="24"/>
        </w:rPr>
        <w:t>,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>e</w:t>
      </w:r>
      <w:r w:rsidRPr="00DA7EA6">
        <w:rPr>
          <w:rFonts w:cs="Arial"/>
          <w:sz w:val="24"/>
          <w:szCs w:val="24"/>
        </w:rPr>
        <w:t>ed</w:t>
      </w:r>
      <w:r w:rsidRPr="00DA7EA6">
        <w:rPr>
          <w:rFonts w:cs="Arial"/>
          <w:sz w:val="24"/>
          <w:szCs w:val="24"/>
        </w:rPr>
        <w:t>l</w:t>
      </w:r>
      <w:r w:rsidRPr="00DA7EA6">
        <w:rPr>
          <w:rFonts w:cs="Arial"/>
          <w:sz w:val="24"/>
          <w:szCs w:val="24"/>
        </w:rPr>
        <w:t>ess</w:t>
      </w:r>
      <w:proofErr w:type="spellEnd"/>
      <w:proofErr w:type="gramEnd"/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have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belabor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merits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appeal.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n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meantime,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hearing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appeal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adjourned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date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to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be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fixed.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Order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accordingly.</w:t>
      </w:r>
    </w:p>
    <w:p w:rsidR="00B816A1" w:rsidRPr="00DA7EA6" w:rsidRDefault="00765E72">
      <w:pPr>
        <w:spacing w:before="236"/>
        <w:ind w:left="2072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hAnsi="Arial" w:cs="Arial"/>
          <w:b/>
          <w:sz w:val="24"/>
          <w:szCs w:val="24"/>
        </w:rPr>
        <w:t>DATED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at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b/>
          <w:sz w:val="24"/>
          <w:szCs w:val="24"/>
        </w:rPr>
        <w:t>ARUSHA</w:t>
      </w:r>
      <w:r w:rsidRPr="00DA7EA6">
        <w:rPr>
          <w:rFonts w:ascii="Arial" w:hAnsi="Arial" w:cs="Arial"/>
          <w:b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this</w:t>
      </w:r>
      <w:r w:rsid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2Q</w:t>
      </w:r>
      <w:r w:rsidRPr="00DA7EA6">
        <w:rPr>
          <w:rFonts w:ascii="Arial" w:hAnsi="Arial" w:cs="Arial"/>
          <w:sz w:val="24"/>
          <w:szCs w:val="24"/>
        </w:rPr>
        <w:t>th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day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of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October,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2016.</w:t>
      </w:r>
    </w:p>
    <w:p w:rsidR="00B816A1" w:rsidRPr="00DA7EA6" w:rsidRDefault="00B816A1">
      <w:pPr>
        <w:rPr>
          <w:rFonts w:ascii="Arial" w:eastAsia="Arial" w:hAnsi="Arial" w:cs="Arial"/>
          <w:sz w:val="24"/>
          <w:szCs w:val="24"/>
        </w:rPr>
      </w:pPr>
    </w:p>
    <w:p w:rsidR="00B816A1" w:rsidRPr="00DA7EA6" w:rsidRDefault="00B816A1">
      <w:pPr>
        <w:spacing w:before="11"/>
        <w:rPr>
          <w:rFonts w:ascii="Arial" w:eastAsia="Arial" w:hAnsi="Arial" w:cs="Arial"/>
          <w:sz w:val="24"/>
          <w:szCs w:val="24"/>
        </w:rPr>
      </w:pPr>
    </w:p>
    <w:p w:rsidR="00B816A1" w:rsidRPr="00DA7EA6" w:rsidRDefault="00765E72">
      <w:pPr>
        <w:ind w:left="4571" w:right="3335"/>
        <w:jc w:val="center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hAnsi="Arial" w:cs="Arial"/>
          <w:sz w:val="24"/>
          <w:szCs w:val="24"/>
        </w:rPr>
        <w:t>S.</w:t>
      </w:r>
      <w:r w:rsidRPr="00DA7EA6">
        <w:rPr>
          <w:rFonts w:ascii="Arial" w:hAnsi="Arial" w:cs="Arial"/>
          <w:sz w:val="24"/>
          <w:szCs w:val="24"/>
        </w:rPr>
        <w:t xml:space="preserve"> </w:t>
      </w:r>
      <w:r w:rsidRPr="00DA7EA6">
        <w:rPr>
          <w:rFonts w:ascii="Arial" w:hAnsi="Arial" w:cs="Arial"/>
          <w:sz w:val="24"/>
          <w:szCs w:val="24"/>
        </w:rPr>
        <w:t>MJASI</w:t>
      </w:r>
      <w:r w:rsidRPr="00DA7EA6">
        <w:rPr>
          <w:rFonts w:ascii="Arial" w:hAnsi="Arial" w:cs="Arial"/>
          <w:sz w:val="24"/>
          <w:szCs w:val="24"/>
        </w:rPr>
        <w:t>RI</w:t>
      </w:r>
    </w:p>
    <w:p w:rsidR="00B816A1" w:rsidRPr="00DA7EA6" w:rsidRDefault="00765E72">
      <w:pPr>
        <w:spacing w:before="28"/>
        <w:ind w:left="4571" w:right="3417"/>
        <w:jc w:val="center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hAnsi="Arial" w:cs="Arial"/>
          <w:b/>
          <w:sz w:val="24"/>
          <w:szCs w:val="24"/>
          <w:u w:val="thick" w:color="000000"/>
        </w:rPr>
        <w:t>JUSTI</w:t>
      </w:r>
      <w:r w:rsidRPr="00DA7EA6">
        <w:rPr>
          <w:rFonts w:ascii="Arial" w:hAnsi="Arial" w:cs="Arial"/>
          <w:b/>
          <w:sz w:val="24"/>
          <w:szCs w:val="24"/>
          <w:u w:val="thick" w:color="000000"/>
        </w:rPr>
        <w:t>CE</w:t>
      </w:r>
      <w:r w:rsidRPr="00DA7EA6">
        <w:rPr>
          <w:rFonts w:ascii="Arial" w:hAnsi="Arial" w:cs="Arial"/>
          <w:b/>
          <w:sz w:val="24"/>
          <w:szCs w:val="24"/>
          <w:u w:val="thick" w:color="000000"/>
        </w:rPr>
        <w:t xml:space="preserve"> </w:t>
      </w:r>
      <w:r w:rsidRPr="00DA7EA6">
        <w:rPr>
          <w:rFonts w:ascii="Arial" w:hAnsi="Arial" w:cs="Arial"/>
          <w:b/>
          <w:sz w:val="24"/>
          <w:szCs w:val="24"/>
          <w:u w:val="thick" w:color="000000"/>
        </w:rPr>
        <w:t>OF</w:t>
      </w:r>
      <w:r w:rsidRPr="00DA7EA6">
        <w:rPr>
          <w:rFonts w:ascii="Arial" w:hAnsi="Arial" w:cs="Arial"/>
          <w:b/>
          <w:sz w:val="24"/>
          <w:szCs w:val="24"/>
          <w:u w:val="thick" w:color="000000"/>
        </w:rPr>
        <w:t xml:space="preserve"> </w:t>
      </w:r>
      <w:r w:rsidRPr="00DA7EA6">
        <w:rPr>
          <w:rFonts w:ascii="Arial" w:hAnsi="Arial" w:cs="Arial"/>
          <w:b/>
          <w:sz w:val="24"/>
          <w:szCs w:val="24"/>
          <w:u w:val="thick" w:color="000000"/>
        </w:rPr>
        <w:t>APPEAL</w:t>
      </w:r>
    </w:p>
    <w:p w:rsidR="00B816A1" w:rsidRPr="00DA7EA6" w:rsidRDefault="00B816A1">
      <w:pPr>
        <w:rPr>
          <w:rFonts w:ascii="Arial" w:eastAsia="Arial" w:hAnsi="Arial" w:cs="Arial"/>
          <w:b/>
          <w:bCs/>
          <w:sz w:val="24"/>
          <w:szCs w:val="24"/>
        </w:rPr>
      </w:pPr>
    </w:p>
    <w:p w:rsidR="00B816A1" w:rsidRPr="00DA7EA6" w:rsidRDefault="00B816A1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B816A1" w:rsidRPr="00DA7EA6" w:rsidRDefault="00DA7EA6" w:rsidP="00F157A0">
      <w:pPr>
        <w:tabs>
          <w:tab w:val="left" w:pos="5558"/>
        </w:tabs>
        <w:ind w:left="5557" w:hanging="345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eastAsia="Arial" w:hAnsi="Arial" w:cs="Arial"/>
          <w:sz w:val="24"/>
          <w:szCs w:val="24"/>
        </w:rPr>
        <w:t>K.</w:t>
      </w:r>
      <w:r w:rsidR="00F157A0">
        <w:rPr>
          <w:rFonts w:ascii="Arial" w:eastAsia="Arial" w:hAnsi="Arial" w:cs="Arial"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sz w:val="24"/>
          <w:szCs w:val="24"/>
        </w:rPr>
        <w:t>M.</w:t>
      </w:r>
      <w:r w:rsidR="00765E72" w:rsidRPr="00DA7EA6">
        <w:rPr>
          <w:rFonts w:ascii="Arial" w:hAnsi="Arial" w:cs="Arial"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sz w:val="24"/>
          <w:szCs w:val="24"/>
        </w:rPr>
        <w:t>MUSSA</w:t>
      </w:r>
    </w:p>
    <w:p w:rsidR="00B816A1" w:rsidRPr="00DA7EA6" w:rsidRDefault="00765E72">
      <w:pPr>
        <w:spacing w:before="28"/>
        <w:ind w:left="4571" w:right="3417"/>
        <w:jc w:val="center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hAnsi="Arial" w:cs="Arial"/>
          <w:b/>
          <w:sz w:val="24"/>
          <w:szCs w:val="24"/>
          <w:u w:val="thick" w:color="000000"/>
        </w:rPr>
        <w:t>JUSTICE</w:t>
      </w:r>
      <w:r w:rsidRPr="00DA7EA6">
        <w:rPr>
          <w:rFonts w:ascii="Arial" w:hAnsi="Arial" w:cs="Arial"/>
          <w:b/>
          <w:sz w:val="24"/>
          <w:szCs w:val="24"/>
          <w:u w:val="thick" w:color="000000"/>
        </w:rPr>
        <w:t xml:space="preserve"> </w:t>
      </w:r>
      <w:r w:rsidRPr="00DA7EA6">
        <w:rPr>
          <w:rFonts w:ascii="Arial" w:hAnsi="Arial" w:cs="Arial"/>
          <w:b/>
          <w:sz w:val="24"/>
          <w:szCs w:val="24"/>
          <w:u w:val="thick" w:color="000000"/>
        </w:rPr>
        <w:t>OF</w:t>
      </w:r>
      <w:r w:rsidRPr="00DA7EA6">
        <w:rPr>
          <w:rFonts w:ascii="Arial" w:hAnsi="Arial" w:cs="Arial"/>
          <w:b/>
          <w:sz w:val="24"/>
          <w:szCs w:val="24"/>
          <w:u w:val="thick" w:color="000000"/>
        </w:rPr>
        <w:t xml:space="preserve"> </w:t>
      </w:r>
      <w:r w:rsidRPr="00DA7EA6">
        <w:rPr>
          <w:rFonts w:ascii="Arial" w:hAnsi="Arial" w:cs="Arial"/>
          <w:b/>
          <w:sz w:val="24"/>
          <w:szCs w:val="24"/>
          <w:u w:val="thick" w:color="000000"/>
        </w:rPr>
        <w:t>APPEAL</w:t>
      </w:r>
    </w:p>
    <w:p w:rsidR="00B816A1" w:rsidRPr="00DA7EA6" w:rsidRDefault="00B816A1">
      <w:pPr>
        <w:rPr>
          <w:rFonts w:ascii="Arial" w:eastAsia="Arial" w:hAnsi="Arial" w:cs="Arial"/>
          <w:b/>
          <w:bCs/>
          <w:sz w:val="24"/>
          <w:szCs w:val="24"/>
        </w:rPr>
      </w:pPr>
    </w:p>
    <w:p w:rsidR="00B816A1" w:rsidRPr="00DA7EA6" w:rsidRDefault="00B816A1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B816A1" w:rsidRPr="00DA7EA6" w:rsidRDefault="00DA7EA6" w:rsidP="00F157A0">
      <w:pPr>
        <w:tabs>
          <w:tab w:val="left" w:pos="5630"/>
        </w:tabs>
        <w:ind w:left="5629" w:hanging="288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DA7EA6">
        <w:rPr>
          <w:rFonts w:ascii="Arial" w:eastAsia="Arial" w:hAnsi="Arial" w:cs="Arial"/>
          <w:sz w:val="24"/>
          <w:szCs w:val="24"/>
        </w:rPr>
        <w:t>I.</w:t>
      </w:r>
      <w:r w:rsidR="00F157A0">
        <w:rPr>
          <w:rFonts w:ascii="Arial" w:eastAsia="Arial" w:hAnsi="Arial" w:cs="Arial"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sz w:val="24"/>
          <w:szCs w:val="24"/>
        </w:rPr>
        <w:t>H.</w:t>
      </w:r>
      <w:r w:rsidR="00765E72" w:rsidRPr="00DA7EA6">
        <w:rPr>
          <w:rFonts w:ascii="Arial" w:hAnsi="Arial" w:cs="Arial"/>
          <w:sz w:val="24"/>
          <w:szCs w:val="24"/>
        </w:rPr>
        <w:t xml:space="preserve"> </w:t>
      </w:r>
      <w:r w:rsidR="00765E72" w:rsidRPr="00DA7EA6">
        <w:rPr>
          <w:rFonts w:ascii="Arial" w:hAnsi="Arial" w:cs="Arial"/>
          <w:sz w:val="24"/>
          <w:szCs w:val="24"/>
        </w:rPr>
        <w:t>JUMA</w:t>
      </w:r>
    </w:p>
    <w:p w:rsidR="00B816A1" w:rsidRPr="00DA7EA6" w:rsidRDefault="00765E72">
      <w:pPr>
        <w:spacing w:before="26"/>
        <w:ind w:left="4571" w:right="3431"/>
        <w:jc w:val="center"/>
        <w:rPr>
          <w:rFonts w:ascii="Arial" w:eastAsia="Arial" w:hAnsi="Arial" w:cs="Arial"/>
          <w:sz w:val="24"/>
          <w:szCs w:val="24"/>
        </w:rPr>
      </w:pPr>
      <w:r w:rsidRPr="00DA7EA6">
        <w:rPr>
          <w:rFonts w:ascii="Arial" w:hAnsi="Arial" w:cs="Arial"/>
          <w:b/>
          <w:sz w:val="24"/>
          <w:szCs w:val="24"/>
          <w:u w:val="thick" w:color="000000"/>
        </w:rPr>
        <w:t>JUSTI</w:t>
      </w:r>
      <w:r w:rsidRPr="00DA7EA6">
        <w:rPr>
          <w:rFonts w:ascii="Arial" w:hAnsi="Arial" w:cs="Arial"/>
          <w:b/>
          <w:sz w:val="24"/>
          <w:szCs w:val="24"/>
          <w:u w:val="thick" w:color="000000"/>
        </w:rPr>
        <w:t>CE</w:t>
      </w:r>
      <w:r w:rsidRPr="00DA7EA6">
        <w:rPr>
          <w:rFonts w:ascii="Arial" w:hAnsi="Arial" w:cs="Arial"/>
          <w:b/>
          <w:sz w:val="24"/>
          <w:szCs w:val="24"/>
          <w:u w:val="thick" w:color="000000"/>
        </w:rPr>
        <w:t xml:space="preserve"> </w:t>
      </w:r>
      <w:r w:rsidRPr="00DA7EA6">
        <w:rPr>
          <w:rFonts w:ascii="Arial" w:hAnsi="Arial" w:cs="Arial"/>
          <w:b/>
          <w:sz w:val="24"/>
          <w:szCs w:val="24"/>
          <w:u w:val="thick" w:color="000000"/>
        </w:rPr>
        <w:t>OF</w:t>
      </w:r>
      <w:r w:rsidRPr="00DA7EA6">
        <w:rPr>
          <w:rFonts w:ascii="Arial" w:hAnsi="Arial" w:cs="Arial"/>
          <w:b/>
          <w:sz w:val="24"/>
          <w:szCs w:val="24"/>
          <w:u w:val="thick" w:color="000000"/>
        </w:rPr>
        <w:t xml:space="preserve"> </w:t>
      </w:r>
      <w:r w:rsidRPr="00DA7EA6">
        <w:rPr>
          <w:rFonts w:ascii="Arial" w:hAnsi="Arial" w:cs="Arial"/>
          <w:b/>
          <w:sz w:val="24"/>
          <w:szCs w:val="24"/>
          <w:u w:val="thick" w:color="000000"/>
        </w:rPr>
        <w:t>APPEAL</w:t>
      </w:r>
    </w:p>
    <w:p w:rsidR="00B816A1" w:rsidRPr="00DA7EA6" w:rsidRDefault="00B816A1">
      <w:pPr>
        <w:rPr>
          <w:rFonts w:ascii="Arial" w:eastAsia="Arial" w:hAnsi="Arial" w:cs="Arial"/>
          <w:b/>
          <w:bCs/>
          <w:sz w:val="24"/>
          <w:szCs w:val="24"/>
        </w:rPr>
      </w:pPr>
    </w:p>
    <w:p w:rsidR="00B816A1" w:rsidRPr="00DA7EA6" w:rsidRDefault="00B816A1">
      <w:pPr>
        <w:rPr>
          <w:rFonts w:ascii="Arial" w:eastAsia="Arial" w:hAnsi="Arial" w:cs="Arial"/>
          <w:b/>
          <w:bCs/>
          <w:sz w:val="24"/>
          <w:szCs w:val="24"/>
        </w:rPr>
      </w:pPr>
    </w:p>
    <w:p w:rsidR="00B816A1" w:rsidRPr="00DA7EA6" w:rsidRDefault="00B816A1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B816A1" w:rsidRPr="00DA7EA6" w:rsidRDefault="00765E72">
      <w:pPr>
        <w:pStyle w:val="BodyText"/>
        <w:spacing w:before="0"/>
        <w:ind w:left="1943" w:firstLine="86"/>
        <w:rPr>
          <w:rFonts w:cs="Arial"/>
          <w:sz w:val="24"/>
          <w:szCs w:val="24"/>
        </w:rPr>
      </w:pPr>
      <w:r w:rsidRPr="00DA7EA6">
        <w:rPr>
          <w:rFonts w:cs="Arial"/>
          <w:sz w:val="24"/>
          <w:szCs w:val="24"/>
        </w:rPr>
        <w:t>I</w:t>
      </w:r>
      <w:r w:rsidR="00443084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cert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fy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that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is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a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true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copy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of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the</w:t>
      </w:r>
      <w:r w:rsidRPr="00DA7EA6">
        <w:rPr>
          <w:rFonts w:cs="Arial"/>
          <w:sz w:val="24"/>
          <w:szCs w:val="24"/>
        </w:rPr>
        <w:t xml:space="preserve"> </w:t>
      </w:r>
      <w:r w:rsidRPr="00DA7EA6">
        <w:rPr>
          <w:rFonts w:cs="Arial"/>
          <w:sz w:val="24"/>
          <w:szCs w:val="24"/>
        </w:rPr>
        <w:t>or</w:t>
      </w:r>
      <w:r w:rsidRPr="00DA7EA6">
        <w:rPr>
          <w:rFonts w:cs="Arial"/>
          <w:sz w:val="24"/>
          <w:szCs w:val="24"/>
        </w:rPr>
        <w:t>i</w:t>
      </w:r>
      <w:r w:rsidRPr="00DA7EA6">
        <w:rPr>
          <w:rFonts w:cs="Arial"/>
          <w:sz w:val="24"/>
          <w:szCs w:val="24"/>
        </w:rPr>
        <w:t>ginal.</w:t>
      </w:r>
    </w:p>
    <w:p w:rsidR="00B816A1" w:rsidRPr="00DA7EA6" w:rsidRDefault="00B816A1">
      <w:pPr>
        <w:rPr>
          <w:rFonts w:ascii="Arial" w:eastAsia="Arial" w:hAnsi="Arial" w:cs="Arial"/>
          <w:sz w:val="24"/>
          <w:szCs w:val="24"/>
        </w:rPr>
      </w:pPr>
    </w:p>
    <w:p w:rsidR="00B816A1" w:rsidRPr="00DA7EA6" w:rsidRDefault="00B816A1">
      <w:pPr>
        <w:rPr>
          <w:rFonts w:ascii="Arial" w:eastAsia="Arial" w:hAnsi="Arial" w:cs="Arial"/>
          <w:sz w:val="24"/>
          <w:szCs w:val="24"/>
        </w:rPr>
      </w:pPr>
    </w:p>
    <w:p w:rsidR="00B816A1" w:rsidRPr="00DA7EA6" w:rsidRDefault="00B816A1">
      <w:pPr>
        <w:spacing w:before="10"/>
        <w:rPr>
          <w:rFonts w:ascii="Arial" w:eastAsia="Arial" w:hAnsi="Arial" w:cs="Arial"/>
          <w:sz w:val="24"/>
          <w:szCs w:val="24"/>
        </w:rPr>
      </w:pPr>
    </w:p>
    <w:p w:rsidR="00B816A1" w:rsidRDefault="00F157A0" w:rsidP="00F157A0">
      <w:pPr>
        <w:spacing w:line="20" w:lineRule="atLeast"/>
        <w:ind w:left="252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J.R KAHYOZA</w:t>
      </w:r>
    </w:p>
    <w:p w:rsidR="00F157A0" w:rsidRPr="00F157A0" w:rsidRDefault="00F157A0" w:rsidP="00F157A0">
      <w:pPr>
        <w:spacing w:line="20" w:lineRule="atLeast"/>
        <w:ind w:left="2526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F157A0">
        <w:rPr>
          <w:rFonts w:ascii="Arial" w:eastAsia="Arial" w:hAnsi="Arial" w:cs="Arial"/>
          <w:b/>
          <w:sz w:val="24"/>
          <w:szCs w:val="24"/>
          <w:u w:val="single"/>
        </w:rPr>
        <w:t>REGISTRAR</w:t>
      </w:r>
    </w:p>
    <w:p w:rsidR="00F157A0" w:rsidRPr="00F157A0" w:rsidRDefault="00F157A0" w:rsidP="00F157A0">
      <w:pPr>
        <w:spacing w:line="20" w:lineRule="atLeast"/>
        <w:ind w:left="2526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F157A0">
        <w:rPr>
          <w:rFonts w:ascii="Arial" w:eastAsia="Arial" w:hAnsi="Arial" w:cs="Arial"/>
          <w:b/>
          <w:sz w:val="24"/>
          <w:szCs w:val="24"/>
          <w:u w:val="single"/>
        </w:rPr>
        <w:t>COURT OF APPEAL</w:t>
      </w:r>
    </w:p>
    <w:p w:rsidR="00B816A1" w:rsidRPr="00DA7EA6" w:rsidRDefault="00B816A1">
      <w:pPr>
        <w:tabs>
          <w:tab w:val="left" w:pos="3289"/>
        </w:tabs>
        <w:spacing w:line="200" w:lineRule="atLeast"/>
        <w:ind w:left="1734"/>
        <w:rPr>
          <w:rFonts w:ascii="Arial" w:eastAsia="Arial" w:hAnsi="Arial" w:cs="Arial"/>
          <w:sz w:val="24"/>
          <w:szCs w:val="24"/>
        </w:rPr>
      </w:pPr>
    </w:p>
    <w:sectPr w:rsidR="00B816A1" w:rsidRPr="00DA7EA6">
      <w:footerReference w:type="default" r:id="rId15"/>
      <w:pgSz w:w="12240" w:h="15840"/>
      <w:pgMar w:top="40" w:right="1160" w:bottom="1140" w:left="260" w:header="0" w:footer="941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E72" w:rsidRDefault="00765E72">
      <w:r>
        <w:separator/>
      </w:r>
    </w:p>
  </w:endnote>
  <w:endnote w:type="continuationSeparator" w:id="0">
    <w:p w:rsidR="00765E72" w:rsidRDefault="0076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6A1" w:rsidRDefault="00765E7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6.15pt;margin-top:726.8pt;width:12.2pt;height:17.8pt;z-index:-12208;mso-position-horizontal-relative:page;mso-position-vertical-relative:page" filled="f" stroked="f">
          <v:textbox inset="0,0,0,0">
            <w:txbxContent>
              <w:p w:rsidR="00B816A1" w:rsidRDefault="00765E72">
                <w:pPr>
                  <w:spacing w:before="109"/>
                  <w:ind w:left="54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595959"/>
                    <w:w w:val="15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157A0">
                  <w:rPr>
                    <w:rFonts w:ascii="Times New Roman"/>
                    <w:noProof/>
                    <w:color w:val="595959"/>
                    <w:w w:val="150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6A1" w:rsidRDefault="00765E7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6.15pt;margin-top:726.8pt;width:10.7pt;height:21.5pt;z-index:-12184;mso-position-horizontal-relative:page;mso-position-vertical-relative:page" filled="f" stroked="f">
          <v:textbox inset="0,0,0,0">
            <w:txbxContent>
              <w:p w:rsidR="00B816A1" w:rsidRDefault="00765E72">
                <w:pPr>
                  <w:spacing w:before="172"/>
                  <w:ind w:left="54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696969"/>
                    <w:w w:val="11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F157A0">
                  <w:rPr>
                    <w:rFonts w:ascii="Times New Roman"/>
                    <w:noProof/>
                    <w:color w:val="696969"/>
                    <w:w w:val="115"/>
                    <w:sz w:val="21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6A1" w:rsidRDefault="00765E7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7.9pt;margin-top:724.25pt;width:7.05pt;height:12pt;z-index:-12160;mso-position-horizontal-relative:page;mso-position-vertical-relative:page" filled="f" stroked="f">
          <v:textbox inset="0,0,0,0">
            <w:txbxContent>
              <w:p w:rsidR="00B816A1" w:rsidRDefault="00765E72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626262"/>
                    <w:sz w:val="20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6A1" w:rsidRDefault="00765E7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6.15pt;margin-top:735.05pt;width:10.5pt;height:13pt;z-index:-12136;mso-position-horizontal-relative:page;mso-position-vertical-relative:page" filled="f" stroked="f">
          <v:textbox inset="0,0,0,0">
            <w:txbxContent>
              <w:p w:rsidR="00B816A1" w:rsidRDefault="00765E72">
                <w:pPr>
                  <w:spacing w:line="234" w:lineRule="exact"/>
                  <w:ind w:left="40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606060"/>
                    <w:w w:val="12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F157A0">
                  <w:rPr>
                    <w:rFonts w:ascii="Times New Roman"/>
                    <w:noProof/>
                    <w:color w:val="606060"/>
                    <w:w w:val="125"/>
                    <w:sz w:val="21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6A1" w:rsidRDefault="00765E7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4.65pt;margin-top:732.9pt;width:13.55pt;height:11.5pt;z-index:-12112;mso-position-horizontal-relative:page;mso-position-vertical-relative:page" filled="f" stroked="f">
          <v:textbox inset="0,0,0,0">
            <w:txbxContent>
              <w:p w:rsidR="00B816A1" w:rsidRDefault="00765E72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/>
                    <w:color w:val="494949"/>
                    <w:w w:val="110"/>
                    <w:sz w:val="19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6A1" w:rsidRDefault="00765E72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4pt;margin-top:730pt;width:17.45pt;height:18.7pt;z-index:-12088;mso-position-horizontal-relative:page;mso-position-vertical-relative:page" filled="f" stroked="f">
          <v:textbox inset="0,0,0,0">
            <w:txbxContent>
              <w:p w:rsidR="00B816A1" w:rsidRDefault="00765E72">
                <w:pPr>
                  <w:spacing w:line="214" w:lineRule="exact"/>
                  <w:ind w:left="4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494949"/>
                    <w:w w:val="12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F157A0">
                  <w:rPr>
                    <w:rFonts w:ascii="Arial"/>
                    <w:noProof/>
                    <w:color w:val="494949"/>
                    <w:w w:val="125"/>
                    <w:sz w:val="19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6A1" w:rsidRDefault="00765E7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5.35pt;margin-top:733.25pt;width:13.5pt;height:13pt;z-index:-12064;mso-position-horizontal-relative:page;mso-position-vertical-relative:page" filled="f" stroked="f">
          <v:textbox inset="0,0,0,0">
            <w:txbxContent>
              <w:p w:rsidR="00B816A1" w:rsidRDefault="00765E72">
                <w:pPr>
                  <w:spacing w:line="248" w:lineRule="exact"/>
                  <w:ind w:left="20"/>
                  <w:rPr>
                    <w:rFonts w:ascii="Courier New" w:eastAsia="Courier New" w:hAnsi="Courier New" w:cs="Courier New"/>
                  </w:rPr>
                </w:pPr>
                <w:r>
                  <w:rPr>
                    <w:rFonts w:ascii="Courier New"/>
                    <w:color w:val="4B4B4B"/>
                    <w:w w:val="90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6A1" w:rsidRDefault="00765E7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4.7pt;margin-top:730.7pt;width:17.85pt;height:17pt;z-index:-12040;mso-position-horizontal-relative:page;mso-position-vertical-relative:page" filled="f" stroked="f">
          <v:textbox inset="0,0,0,0">
            <w:txbxContent>
              <w:p w:rsidR="00B816A1" w:rsidRDefault="00765E72">
                <w:pPr>
                  <w:spacing w:line="258" w:lineRule="exact"/>
                  <w:ind w:left="40"/>
                  <w:rPr>
                    <w:rFonts w:ascii="Courier New" w:eastAsia="Courier New" w:hAnsi="Courier New" w:cs="Courier New"/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rFonts w:ascii="Courier New"/>
                    <w:color w:val="464646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F157A0">
                  <w:rPr>
                    <w:rFonts w:ascii="Courier New"/>
                    <w:noProof/>
                    <w:color w:val="464646"/>
                    <w:sz w:val="23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6A1" w:rsidRDefault="00765E7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pt;margin-top:735.8pt;width:14.5pt;height:12pt;z-index:-12016;mso-position-horizontal-relative:page;mso-position-vertical-relative:page" filled="f" stroked="f">
          <v:textbox inset="0,0,0,0">
            <w:txbxContent>
              <w:p w:rsidR="00B816A1" w:rsidRDefault="00765E72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5B5B5B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157A0">
                  <w:rPr>
                    <w:rFonts w:ascii="Times New Roman"/>
                    <w:noProof/>
                    <w:color w:val="5B5B5B"/>
                    <w:w w:val="105"/>
                    <w:sz w:val="20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E72" w:rsidRDefault="00765E72">
      <w:r>
        <w:separator/>
      </w:r>
    </w:p>
  </w:footnote>
  <w:footnote w:type="continuationSeparator" w:id="0">
    <w:p w:rsidR="00765E72" w:rsidRDefault="00765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164"/>
    <w:multiLevelType w:val="hybridMultilevel"/>
    <w:tmpl w:val="E9F27FD6"/>
    <w:lvl w:ilvl="0" w:tplc="D79034A4">
      <w:start w:val="9"/>
      <w:numFmt w:val="decimal"/>
      <w:lvlText w:val="%1."/>
      <w:lvlJc w:val="left"/>
      <w:pPr>
        <w:ind w:left="1324" w:hanging="389"/>
        <w:jc w:val="right"/>
      </w:pPr>
      <w:rPr>
        <w:rFonts w:ascii="Arial" w:eastAsia="Arial" w:hAnsi="Arial" w:hint="default"/>
        <w:i/>
        <w:color w:val="4B4B4B"/>
        <w:spacing w:val="-21"/>
        <w:w w:val="115"/>
        <w:sz w:val="28"/>
        <w:szCs w:val="28"/>
      </w:rPr>
    </w:lvl>
    <w:lvl w:ilvl="1" w:tplc="F12A79E6">
      <w:start w:val="1"/>
      <w:numFmt w:val="decimal"/>
      <w:lvlText w:val="%2."/>
      <w:lvlJc w:val="left"/>
      <w:pPr>
        <w:ind w:left="2701" w:hanging="389"/>
      </w:pPr>
      <w:rPr>
        <w:rFonts w:ascii="Arial" w:eastAsia="Arial" w:hAnsi="Arial" w:hint="default"/>
        <w:i/>
        <w:color w:val="494949"/>
        <w:w w:val="120"/>
        <w:sz w:val="27"/>
        <w:szCs w:val="27"/>
      </w:rPr>
    </w:lvl>
    <w:lvl w:ilvl="2" w:tplc="CC8CBDC4">
      <w:start w:val="1"/>
      <w:numFmt w:val="bullet"/>
      <w:lvlText w:val="•"/>
      <w:lvlJc w:val="left"/>
      <w:pPr>
        <w:ind w:left="3465" w:hanging="389"/>
      </w:pPr>
      <w:rPr>
        <w:rFonts w:hint="default"/>
      </w:rPr>
    </w:lvl>
    <w:lvl w:ilvl="3" w:tplc="A122346A">
      <w:start w:val="1"/>
      <w:numFmt w:val="bullet"/>
      <w:lvlText w:val="•"/>
      <w:lvlJc w:val="left"/>
      <w:pPr>
        <w:ind w:left="4228" w:hanging="389"/>
      </w:pPr>
      <w:rPr>
        <w:rFonts w:hint="default"/>
      </w:rPr>
    </w:lvl>
    <w:lvl w:ilvl="4" w:tplc="55AAEFC8">
      <w:start w:val="1"/>
      <w:numFmt w:val="bullet"/>
      <w:lvlText w:val="•"/>
      <w:lvlJc w:val="left"/>
      <w:pPr>
        <w:ind w:left="4992" w:hanging="389"/>
      </w:pPr>
      <w:rPr>
        <w:rFonts w:hint="default"/>
      </w:rPr>
    </w:lvl>
    <w:lvl w:ilvl="5" w:tplc="69DA30BA">
      <w:start w:val="1"/>
      <w:numFmt w:val="bullet"/>
      <w:lvlText w:val="•"/>
      <w:lvlJc w:val="left"/>
      <w:pPr>
        <w:ind w:left="5756" w:hanging="389"/>
      </w:pPr>
      <w:rPr>
        <w:rFonts w:hint="default"/>
      </w:rPr>
    </w:lvl>
    <w:lvl w:ilvl="6" w:tplc="BEFA0E74">
      <w:start w:val="1"/>
      <w:numFmt w:val="bullet"/>
      <w:lvlText w:val="•"/>
      <w:lvlJc w:val="left"/>
      <w:pPr>
        <w:ind w:left="6519" w:hanging="389"/>
      </w:pPr>
      <w:rPr>
        <w:rFonts w:hint="default"/>
      </w:rPr>
    </w:lvl>
    <w:lvl w:ilvl="7" w:tplc="E8046842">
      <w:start w:val="1"/>
      <w:numFmt w:val="bullet"/>
      <w:lvlText w:val="•"/>
      <w:lvlJc w:val="left"/>
      <w:pPr>
        <w:ind w:left="7283" w:hanging="389"/>
      </w:pPr>
      <w:rPr>
        <w:rFonts w:hint="default"/>
      </w:rPr>
    </w:lvl>
    <w:lvl w:ilvl="8" w:tplc="3D24D9E2">
      <w:start w:val="1"/>
      <w:numFmt w:val="bullet"/>
      <w:lvlText w:val="•"/>
      <w:lvlJc w:val="left"/>
      <w:pPr>
        <w:ind w:left="8047" w:hanging="389"/>
      </w:pPr>
      <w:rPr>
        <w:rFonts w:hint="default"/>
      </w:rPr>
    </w:lvl>
  </w:abstractNum>
  <w:abstractNum w:abstractNumId="1" w15:restartNumberingAfterBreak="0">
    <w:nsid w:val="2D2D4C33"/>
    <w:multiLevelType w:val="hybridMultilevel"/>
    <w:tmpl w:val="07DE5066"/>
    <w:lvl w:ilvl="0" w:tplc="E95C3068">
      <w:start w:val="3"/>
      <w:numFmt w:val="decimal"/>
      <w:lvlText w:val="%1."/>
      <w:lvlJc w:val="left"/>
      <w:pPr>
        <w:ind w:left="2470" w:hanging="404"/>
      </w:pPr>
      <w:rPr>
        <w:rFonts w:ascii="Arial" w:eastAsia="Arial" w:hAnsi="Arial" w:hint="default"/>
        <w:i/>
        <w:color w:val="484848"/>
        <w:spacing w:val="-30"/>
        <w:w w:val="121"/>
        <w:sz w:val="28"/>
        <w:szCs w:val="28"/>
      </w:rPr>
    </w:lvl>
    <w:lvl w:ilvl="1" w:tplc="5896ED52">
      <w:start w:val="1"/>
      <w:numFmt w:val="bullet"/>
      <w:lvlText w:val="•"/>
      <w:lvlJc w:val="left"/>
      <w:pPr>
        <w:ind w:left="3103" w:hanging="404"/>
      </w:pPr>
      <w:rPr>
        <w:rFonts w:hint="default"/>
      </w:rPr>
    </w:lvl>
    <w:lvl w:ilvl="2" w:tplc="1FE86CEE">
      <w:start w:val="1"/>
      <w:numFmt w:val="bullet"/>
      <w:lvlText w:val="•"/>
      <w:lvlJc w:val="left"/>
      <w:pPr>
        <w:ind w:left="3736" w:hanging="404"/>
      </w:pPr>
      <w:rPr>
        <w:rFonts w:hint="default"/>
      </w:rPr>
    </w:lvl>
    <w:lvl w:ilvl="3" w:tplc="4DDAF4E0">
      <w:start w:val="1"/>
      <w:numFmt w:val="bullet"/>
      <w:lvlText w:val="•"/>
      <w:lvlJc w:val="left"/>
      <w:pPr>
        <w:ind w:left="4369" w:hanging="404"/>
      </w:pPr>
      <w:rPr>
        <w:rFonts w:hint="default"/>
      </w:rPr>
    </w:lvl>
    <w:lvl w:ilvl="4" w:tplc="E51A9C62">
      <w:start w:val="1"/>
      <w:numFmt w:val="bullet"/>
      <w:lvlText w:val="•"/>
      <w:lvlJc w:val="left"/>
      <w:pPr>
        <w:ind w:left="5002" w:hanging="404"/>
      </w:pPr>
      <w:rPr>
        <w:rFonts w:hint="default"/>
      </w:rPr>
    </w:lvl>
    <w:lvl w:ilvl="5" w:tplc="E9B8C900">
      <w:start w:val="1"/>
      <w:numFmt w:val="bullet"/>
      <w:lvlText w:val="•"/>
      <w:lvlJc w:val="left"/>
      <w:pPr>
        <w:ind w:left="5635" w:hanging="404"/>
      </w:pPr>
      <w:rPr>
        <w:rFonts w:hint="default"/>
      </w:rPr>
    </w:lvl>
    <w:lvl w:ilvl="6" w:tplc="AE44F6BC">
      <w:start w:val="1"/>
      <w:numFmt w:val="bullet"/>
      <w:lvlText w:val="•"/>
      <w:lvlJc w:val="left"/>
      <w:pPr>
        <w:ind w:left="6268" w:hanging="404"/>
      </w:pPr>
      <w:rPr>
        <w:rFonts w:hint="default"/>
      </w:rPr>
    </w:lvl>
    <w:lvl w:ilvl="7" w:tplc="1BE802B4">
      <w:start w:val="1"/>
      <w:numFmt w:val="bullet"/>
      <w:lvlText w:val="•"/>
      <w:lvlJc w:val="left"/>
      <w:pPr>
        <w:ind w:left="6901" w:hanging="404"/>
      </w:pPr>
      <w:rPr>
        <w:rFonts w:hint="default"/>
      </w:rPr>
    </w:lvl>
    <w:lvl w:ilvl="8" w:tplc="357A0E20">
      <w:start w:val="1"/>
      <w:numFmt w:val="bullet"/>
      <w:lvlText w:val="•"/>
      <w:lvlJc w:val="left"/>
      <w:pPr>
        <w:ind w:left="7534" w:hanging="404"/>
      </w:pPr>
      <w:rPr>
        <w:rFonts w:hint="default"/>
      </w:rPr>
    </w:lvl>
  </w:abstractNum>
  <w:abstractNum w:abstractNumId="2" w15:restartNumberingAfterBreak="0">
    <w:nsid w:val="34C702A7"/>
    <w:multiLevelType w:val="hybridMultilevel"/>
    <w:tmpl w:val="DF240FC8"/>
    <w:lvl w:ilvl="0" w:tplc="AF1C6AD8">
      <w:start w:val="1"/>
      <w:numFmt w:val="decimal"/>
      <w:lvlText w:val="%1."/>
      <w:lvlJc w:val="left"/>
      <w:pPr>
        <w:ind w:left="1227" w:hanging="382"/>
        <w:jc w:val="right"/>
      </w:pPr>
      <w:rPr>
        <w:rFonts w:ascii="Arial" w:eastAsia="Arial" w:hAnsi="Arial" w:hint="default"/>
        <w:i/>
        <w:color w:val="4B4B4B"/>
        <w:spacing w:val="-52"/>
        <w:w w:val="130"/>
        <w:sz w:val="28"/>
        <w:szCs w:val="28"/>
      </w:rPr>
    </w:lvl>
    <w:lvl w:ilvl="1" w:tplc="8034C7C0">
      <w:start w:val="1"/>
      <w:numFmt w:val="bullet"/>
      <w:lvlText w:val="•"/>
      <w:lvlJc w:val="left"/>
      <w:pPr>
        <w:ind w:left="2062" w:hanging="382"/>
      </w:pPr>
      <w:rPr>
        <w:rFonts w:hint="default"/>
      </w:rPr>
    </w:lvl>
    <w:lvl w:ilvl="2" w:tplc="C0B43514">
      <w:start w:val="1"/>
      <w:numFmt w:val="bullet"/>
      <w:lvlText w:val="•"/>
      <w:lvlJc w:val="left"/>
      <w:pPr>
        <w:ind w:left="2897" w:hanging="382"/>
      </w:pPr>
      <w:rPr>
        <w:rFonts w:hint="default"/>
      </w:rPr>
    </w:lvl>
    <w:lvl w:ilvl="3" w:tplc="D24E8EBE">
      <w:start w:val="1"/>
      <w:numFmt w:val="bullet"/>
      <w:lvlText w:val="•"/>
      <w:lvlJc w:val="left"/>
      <w:pPr>
        <w:ind w:left="3733" w:hanging="382"/>
      </w:pPr>
      <w:rPr>
        <w:rFonts w:hint="default"/>
      </w:rPr>
    </w:lvl>
    <w:lvl w:ilvl="4" w:tplc="A35EC6A0">
      <w:start w:val="1"/>
      <w:numFmt w:val="bullet"/>
      <w:lvlText w:val="•"/>
      <w:lvlJc w:val="left"/>
      <w:pPr>
        <w:ind w:left="4568" w:hanging="382"/>
      </w:pPr>
      <w:rPr>
        <w:rFonts w:hint="default"/>
      </w:rPr>
    </w:lvl>
    <w:lvl w:ilvl="5" w:tplc="8AD45B58">
      <w:start w:val="1"/>
      <w:numFmt w:val="bullet"/>
      <w:lvlText w:val="•"/>
      <w:lvlJc w:val="left"/>
      <w:pPr>
        <w:ind w:left="5403" w:hanging="382"/>
      </w:pPr>
      <w:rPr>
        <w:rFonts w:hint="default"/>
      </w:rPr>
    </w:lvl>
    <w:lvl w:ilvl="6" w:tplc="BA4688EA">
      <w:start w:val="1"/>
      <w:numFmt w:val="bullet"/>
      <w:lvlText w:val="•"/>
      <w:lvlJc w:val="left"/>
      <w:pPr>
        <w:ind w:left="6238" w:hanging="382"/>
      </w:pPr>
      <w:rPr>
        <w:rFonts w:hint="default"/>
      </w:rPr>
    </w:lvl>
    <w:lvl w:ilvl="7" w:tplc="E7240DCA">
      <w:start w:val="1"/>
      <w:numFmt w:val="bullet"/>
      <w:lvlText w:val="•"/>
      <w:lvlJc w:val="left"/>
      <w:pPr>
        <w:ind w:left="7074" w:hanging="382"/>
      </w:pPr>
      <w:rPr>
        <w:rFonts w:hint="default"/>
      </w:rPr>
    </w:lvl>
    <w:lvl w:ilvl="8" w:tplc="7F30D5C4">
      <w:start w:val="1"/>
      <w:numFmt w:val="bullet"/>
      <w:lvlText w:val="•"/>
      <w:lvlJc w:val="left"/>
      <w:pPr>
        <w:ind w:left="7909" w:hanging="382"/>
      </w:pPr>
      <w:rPr>
        <w:rFonts w:hint="default"/>
      </w:rPr>
    </w:lvl>
  </w:abstractNum>
  <w:abstractNum w:abstractNumId="3" w15:restartNumberingAfterBreak="0">
    <w:nsid w:val="39925077"/>
    <w:multiLevelType w:val="hybridMultilevel"/>
    <w:tmpl w:val="37F4E224"/>
    <w:lvl w:ilvl="0" w:tplc="2496E396">
      <w:start w:val="2"/>
      <w:numFmt w:val="lowerLetter"/>
      <w:lvlText w:val="(%1)"/>
      <w:lvlJc w:val="left"/>
      <w:pPr>
        <w:ind w:left="2318" w:hanging="980"/>
      </w:pPr>
      <w:rPr>
        <w:rFonts w:ascii="Arial" w:eastAsia="Arial" w:hAnsi="Arial" w:hint="default"/>
        <w:i/>
        <w:color w:val="494949"/>
        <w:w w:val="117"/>
        <w:sz w:val="28"/>
        <w:szCs w:val="28"/>
      </w:rPr>
    </w:lvl>
    <w:lvl w:ilvl="1" w:tplc="B55C0598">
      <w:start w:val="2"/>
      <w:numFmt w:val="decimal"/>
      <w:lvlText w:val="(%2)"/>
      <w:lvlJc w:val="left"/>
      <w:pPr>
        <w:ind w:left="1221" w:hanging="627"/>
        <w:jc w:val="right"/>
      </w:pPr>
      <w:rPr>
        <w:rFonts w:ascii="Arial" w:eastAsia="Arial" w:hAnsi="Arial" w:hint="default"/>
        <w:i/>
        <w:color w:val="494949"/>
        <w:spacing w:val="-43"/>
        <w:w w:val="141"/>
        <w:sz w:val="29"/>
        <w:szCs w:val="29"/>
      </w:rPr>
    </w:lvl>
    <w:lvl w:ilvl="2" w:tplc="E34ED96A">
      <w:start w:val="1"/>
      <w:numFmt w:val="lowerLetter"/>
      <w:lvlText w:val="(%3)"/>
      <w:lvlJc w:val="left"/>
      <w:pPr>
        <w:ind w:left="1333" w:hanging="900"/>
      </w:pPr>
      <w:rPr>
        <w:rFonts w:ascii="Arial" w:eastAsia="Arial" w:hAnsi="Arial" w:hint="default"/>
        <w:b/>
        <w:bCs/>
        <w:i/>
        <w:color w:val="464646"/>
        <w:w w:val="127"/>
        <w:sz w:val="29"/>
        <w:szCs w:val="29"/>
      </w:rPr>
    </w:lvl>
    <w:lvl w:ilvl="3" w:tplc="5AF61F76">
      <w:start w:val="1"/>
      <w:numFmt w:val="bullet"/>
      <w:lvlText w:val="•"/>
      <w:lvlJc w:val="left"/>
      <w:pPr>
        <w:ind w:left="3223" w:hanging="900"/>
      </w:pPr>
      <w:rPr>
        <w:rFonts w:hint="default"/>
      </w:rPr>
    </w:lvl>
    <w:lvl w:ilvl="4" w:tplc="67D01484">
      <w:start w:val="1"/>
      <w:numFmt w:val="bullet"/>
      <w:lvlText w:val="•"/>
      <w:lvlJc w:val="left"/>
      <w:pPr>
        <w:ind w:left="4128" w:hanging="900"/>
      </w:pPr>
      <w:rPr>
        <w:rFonts w:hint="default"/>
      </w:rPr>
    </w:lvl>
    <w:lvl w:ilvl="5" w:tplc="58226428">
      <w:start w:val="1"/>
      <w:numFmt w:val="bullet"/>
      <w:lvlText w:val="•"/>
      <w:lvlJc w:val="left"/>
      <w:pPr>
        <w:ind w:left="5034" w:hanging="900"/>
      </w:pPr>
      <w:rPr>
        <w:rFonts w:hint="default"/>
      </w:rPr>
    </w:lvl>
    <w:lvl w:ilvl="6" w:tplc="E160C004">
      <w:start w:val="1"/>
      <w:numFmt w:val="bullet"/>
      <w:lvlText w:val="•"/>
      <w:lvlJc w:val="left"/>
      <w:pPr>
        <w:ind w:left="5939" w:hanging="900"/>
      </w:pPr>
      <w:rPr>
        <w:rFonts w:hint="default"/>
      </w:rPr>
    </w:lvl>
    <w:lvl w:ilvl="7" w:tplc="F11A073C">
      <w:start w:val="1"/>
      <w:numFmt w:val="bullet"/>
      <w:lvlText w:val="•"/>
      <w:lvlJc w:val="left"/>
      <w:pPr>
        <w:ind w:left="6844" w:hanging="900"/>
      </w:pPr>
      <w:rPr>
        <w:rFonts w:hint="default"/>
      </w:rPr>
    </w:lvl>
    <w:lvl w:ilvl="8" w:tplc="082E3E5A">
      <w:start w:val="1"/>
      <w:numFmt w:val="bullet"/>
      <w:lvlText w:val="•"/>
      <w:lvlJc w:val="left"/>
      <w:pPr>
        <w:ind w:left="7749" w:hanging="900"/>
      </w:pPr>
      <w:rPr>
        <w:rFonts w:hint="default"/>
      </w:rPr>
    </w:lvl>
  </w:abstractNum>
  <w:abstractNum w:abstractNumId="4" w15:restartNumberingAfterBreak="0">
    <w:nsid w:val="644B68F2"/>
    <w:multiLevelType w:val="hybridMultilevel"/>
    <w:tmpl w:val="919456E4"/>
    <w:lvl w:ilvl="0" w:tplc="BD2A874E">
      <w:start w:val="21"/>
      <w:numFmt w:val="decimal"/>
      <w:lvlText w:val="(%1)"/>
      <w:lvlJc w:val="left"/>
      <w:pPr>
        <w:ind w:left="1923" w:hanging="598"/>
      </w:pPr>
      <w:rPr>
        <w:rFonts w:ascii="Arial" w:eastAsia="Arial" w:hAnsi="Arial" w:hint="default"/>
        <w:color w:val="484848"/>
        <w:w w:val="114"/>
        <w:sz w:val="27"/>
        <w:szCs w:val="27"/>
      </w:rPr>
    </w:lvl>
    <w:lvl w:ilvl="1" w:tplc="5E6014F8">
      <w:start w:val="11"/>
      <w:numFmt w:val="upperLetter"/>
      <w:lvlText w:val="%2."/>
      <w:lvlJc w:val="left"/>
      <w:pPr>
        <w:ind w:left="5557" w:hanging="346"/>
      </w:pPr>
      <w:rPr>
        <w:rFonts w:ascii="Arial" w:eastAsia="Arial" w:hAnsi="Arial" w:hint="default"/>
        <w:color w:val="464646"/>
        <w:w w:val="99"/>
        <w:sz w:val="27"/>
        <w:szCs w:val="27"/>
      </w:rPr>
    </w:lvl>
    <w:lvl w:ilvl="2" w:tplc="D6088D84">
      <w:start w:val="1"/>
      <w:numFmt w:val="upperRoman"/>
      <w:lvlText w:val="%3."/>
      <w:lvlJc w:val="left"/>
      <w:pPr>
        <w:ind w:left="5629" w:hanging="288"/>
      </w:pPr>
      <w:rPr>
        <w:rFonts w:ascii="Arial" w:eastAsia="Arial" w:hAnsi="Arial" w:hint="default"/>
        <w:color w:val="464646"/>
        <w:w w:val="148"/>
        <w:sz w:val="28"/>
        <w:szCs w:val="28"/>
      </w:rPr>
    </w:lvl>
    <w:lvl w:ilvl="3" w:tplc="91C84826">
      <w:start w:val="1"/>
      <w:numFmt w:val="bullet"/>
      <w:lvlText w:val="•"/>
      <w:lvlJc w:val="left"/>
      <w:pPr>
        <w:ind w:left="5672" w:hanging="288"/>
      </w:pPr>
      <w:rPr>
        <w:rFonts w:hint="default"/>
      </w:rPr>
    </w:lvl>
    <w:lvl w:ilvl="4" w:tplc="44E801BC">
      <w:start w:val="1"/>
      <w:numFmt w:val="bullet"/>
      <w:lvlText w:val="•"/>
      <w:lvlJc w:val="left"/>
      <w:pPr>
        <w:ind w:left="6405" w:hanging="288"/>
      </w:pPr>
      <w:rPr>
        <w:rFonts w:hint="default"/>
      </w:rPr>
    </w:lvl>
    <w:lvl w:ilvl="5" w:tplc="FF7E266C">
      <w:start w:val="1"/>
      <w:numFmt w:val="bullet"/>
      <w:lvlText w:val="•"/>
      <w:lvlJc w:val="left"/>
      <w:pPr>
        <w:ind w:left="7137" w:hanging="288"/>
      </w:pPr>
      <w:rPr>
        <w:rFonts w:hint="default"/>
      </w:rPr>
    </w:lvl>
    <w:lvl w:ilvl="6" w:tplc="89DC559A">
      <w:start w:val="1"/>
      <w:numFmt w:val="bullet"/>
      <w:lvlText w:val="•"/>
      <w:lvlJc w:val="left"/>
      <w:pPr>
        <w:ind w:left="7870" w:hanging="288"/>
      </w:pPr>
      <w:rPr>
        <w:rFonts w:hint="default"/>
      </w:rPr>
    </w:lvl>
    <w:lvl w:ilvl="7" w:tplc="512EE952">
      <w:start w:val="1"/>
      <w:numFmt w:val="bullet"/>
      <w:lvlText w:val="•"/>
      <w:lvlJc w:val="left"/>
      <w:pPr>
        <w:ind w:left="8602" w:hanging="288"/>
      </w:pPr>
      <w:rPr>
        <w:rFonts w:hint="default"/>
      </w:rPr>
    </w:lvl>
    <w:lvl w:ilvl="8" w:tplc="7836562E">
      <w:start w:val="1"/>
      <w:numFmt w:val="bullet"/>
      <w:lvlText w:val="•"/>
      <w:lvlJc w:val="left"/>
      <w:pPr>
        <w:ind w:left="9335" w:hanging="288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816A1"/>
    <w:rsid w:val="0002518C"/>
    <w:rsid w:val="00443084"/>
    <w:rsid w:val="004A16F6"/>
    <w:rsid w:val="00765E72"/>
    <w:rsid w:val="00B816A1"/>
    <w:rsid w:val="00DA7EA6"/>
    <w:rsid w:val="00F1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FB30624C-F386-428E-8227-3AE386A8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72" w:hanging="346"/>
      <w:outlineLvl w:val="0"/>
    </w:pPr>
    <w:rPr>
      <w:rFonts w:ascii="Arial" w:eastAsia="Arial" w:hAnsi="Arial"/>
      <w:i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4"/>
      <w:ind w:left="115" w:firstLine="720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3552</Words>
  <Characters>20252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23757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2017-03-09T11:17:00Z</dcterms:created>
  <dcterms:modified xsi:type="dcterms:W3CDTF">2017-03-14T08:33:00Z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LastSaved">
    <vt:filetime>2017-03-09T00:00:00Z</vt:filetime>
  </property>
</Properties>
</file>